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6" w:rsidRDefault="002A05C3" w:rsidP="009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ETCO</w:t>
      </w:r>
      <w:r>
        <w:rPr>
          <w:rFonts w:ascii="Times New Roman" w:eastAsia="Times New Roman" w:hAnsi="Times New Roman" w:cs="Times New Roman"/>
          <w:b/>
          <w:sz w:val="32"/>
          <w:szCs w:val="28"/>
          <w:vertAlign w:val="subscript"/>
        </w:rPr>
        <w:t>2</w:t>
      </w:r>
      <w:r w:rsidR="009B4794" w:rsidRPr="002664F6">
        <w:rPr>
          <w:rFonts w:ascii="Times New Roman" w:eastAsia="Times New Roman" w:hAnsi="Times New Roman" w:cs="Times New Roman"/>
          <w:b/>
          <w:sz w:val="32"/>
          <w:szCs w:val="28"/>
        </w:rPr>
        <w:t xml:space="preserve"> – why would that be a minimum </w:t>
      </w:r>
    </w:p>
    <w:p w:rsidR="009B4794" w:rsidRDefault="009B4794" w:rsidP="009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gramStart"/>
      <w:r w:rsidRPr="002664F6">
        <w:rPr>
          <w:rFonts w:ascii="Times New Roman" w:eastAsia="Times New Roman" w:hAnsi="Times New Roman" w:cs="Times New Roman"/>
          <w:b/>
          <w:sz w:val="32"/>
          <w:szCs w:val="28"/>
        </w:rPr>
        <w:t>mandatory</w:t>
      </w:r>
      <w:proofErr w:type="gramEnd"/>
      <w:r w:rsidRPr="002664F6">
        <w:rPr>
          <w:rFonts w:ascii="Times New Roman" w:eastAsia="Times New Roman" w:hAnsi="Times New Roman" w:cs="Times New Roman"/>
          <w:b/>
          <w:sz w:val="32"/>
          <w:szCs w:val="28"/>
        </w:rPr>
        <w:t xml:space="preserve"> monitoring standard</w:t>
      </w:r>
    </w:p>
    <w:p w:rsidR="002664F6" w:rsidRPr="002664F6" w:rsidRDefault="002664F6" w:rsidP="009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9B4794" w:rsidRPr="002664F6" w:rsidRDefault="009B4794" w:rsidP="009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4F6">
        <w:rPr>
          <w:rFonts w:ascii="Times New Roman" w:eastAsia="Times New Roman" w:hAnsi="Times New Roman" w:cs="Times New Roman"/>
          <w:sz w:val="28"/>
          <w:szCs w:val="28"/>
        </w:rPr>
        <w:t xml:space="preserve">Dr. N. </w:t>
      </w:r>
      <w:proofErr w:type="spellStart"/>
      <w:r w:rsidRPr="002664F6">
        <w:rPr>
          <w:rFonts w:ascii="Times New Roman" w:eastAsia="Times New Roman" w:hAnsi="Times New Roman" w:cs="Times New Roman"/>
          <w:sz w:val="28"/>
          <w:szCs w:val="28"/>
        </w:rPr>
        <w:t>Selvarajan</w:t>
      </w:r>
      <w:proofErr w:type="spellEnd"/>
      <w:r w:rsidRPr="002664F6">
        <w:rPr>
          <w:rFonts w:ascii="Times New Roman" w:eastAsia="Times New Roman" w:hAnsi="Times New Roman" w:cs="Times New Roman"/>
          <w:sz w:val="28"/>
          <w:szCs w:val="28"/>
        </w:rPr>
        <w:t xml:space="preserve"> MD (AIIMS), HOD of </w:t>
      </w:r>
      <w:proofErr w:type="spellStart"/>
      <w:r w:rsidRPr="002664F6">
        <w:rPr>
          <w:rFonts w:ascii="Times New Roman" w:eastAsia="Times New Roman" w:hAnsi="Times New Roman" w:cs="Times New Roman"/>
          <w:sz w:val="28"/>
          <w:szCs w:val="28"/>
        </w:rPr>
        <w:t>Anaesthesiology</w:t>
      </w:r>
      <w:proofErr w:type="spellEnd"/>
      <w:r w:rsidRPr="002664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794" w:rsidRPr="002664F6" w:rsidRDefault="009B4794" w:rsidP="009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4F6">
        <w:rPr>
          <w:rFonts w:ascii="Times New Roman" w:eastAsia="Times New Roman" w:hAnsi="Times New Roman" w:cs="Times New Roman"/>
          <w:sz w:val="28"/>
          <w:szCs w:val="28"/>
        </w:rPr>
        <w:t>KMCH, Coimbatore</w:t>
      </w:r>
    </w:p>
    <w:p w:rsidR="006B419F" w:rsidRDefault="009B270B" w:rsidP="009B4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270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en-GB" w:eastAsia="en-GB" w:bidi="ta-IN"/>
        </w:rPr>
        <w:pict>
          <v:line id="Straight Connector 10" o:spid="_x0000_s1026" style="position:absolute;z-index:251670528;visibility:visible" from=".75pt,21.35pt" to="46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1BuAEAAMUDAAAOAAAAZHJzL2Uyb0RvYy54bWysU8GOEzEMvSPxD1HudKZFi6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" strokecolor="#4579b8 [3044]"/>
        </w:pict>
      </w:r>
    </w:p>
    <w:p w:rsidR="009B4794" w:rsidRPr="002664F6" w:rsidRDefault="009B4794" w:rsidP="009B4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>a. What is ISA’s view regarding ETCO</w:t>
      </w:r>
      <w:r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as a minimum mandatory standard</w:t>
      </w:r>
    </w:p>
    <w:p w:rsidR="009B4794" w:rsidRPr="002664F6" w:rsidRDefault="009B4794" w:rsidP="009B4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>b. Physics behind ETCO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9B4794" w:rsidRPr="002664F6" w:rsidRDefault="009B4794" w:rsidP="009B4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>c. Various types</w:t>
      </w:r>
    </w:p>
    <w:p w:rsidR="009B4794" w:rsidRPr="002664F6" w:rsidRDefault="009B270B" w:rsidP="009B47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270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en-GB" w:eastAsia="en-GB" w:bidi="ta-IN"/>
        </w:rPr>
        <w:pict>
          <v:line id="Straight Connector 11" o:spid="_x0000_s1033" style="position:absolute;z-index:251672576;visibility:visible" from="-.8pt,23.45pt" to="45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TsuAEAAMUDAAAOAAAAZHJzL2Uyb0RvYy54bWysU8GOEzEMvSPxD1HudKZFi6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" strokecolor="#4579b8 [3044]"/>
        </w:pict>
      </w:r>
      <w:r w:rsidR="009B4794"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>d. How is</w:t>
      </w:r>
      <w:r w:rsidR="00D91B5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it</w:t>
      </w:r>
      <w:r w:rsidR="009B4794" w:rsidRPr="002664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helpful in crisis</w:t>
      </w:r>
      <w:r w:rsidR="00D91B53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:rsidR="005550AA" w:rsidRDefault="005550AA" w:rsidP="009B4794">
      <w:pPr>
        <w:rPr>
          <w:rFonts w:ascii="Times New Roman" w:hAnsi="Times New Roman" w:cs="Times New Roman"/>
          <w:b/>
          <w:sz w:val="28"/>
          <w:szCs w:val="28"/>
        </w:rPr>
      </w:pPr>
    </w:p>
    <w:p w:rsidR="00821BD2" w:rsidRPr="002664F6" w:rsidRDefault="009B4794" w:rsidP="009B4794">
      <w:pPr>
        <w:rPr>
          <w:rFonts w:ascii="Times New Roman" w:hAnsi="Times New Roman" w:cs="Times New Roman"/>
          <w:b/>
          <w:sz w:val="28"/>
          <w:szCs w:val="28"/>
        </w:rPr>
      </w:pPr>
      <w:r w:rsidRPr="002664F6">
        <w:rPr>
          <w:rFonts w:ascii="Times New Roman" w:hAnsi="Times New Roman" w:cs="Times New Roman"/>
          <w:b/>
          <w:sz w:val="28"/>
          <w:szCs w:val="28"/>
        </w:rPr>
        <w:t xml:space="preserve">Introduction: </w:t>
      </w:r>
    </w:p>
    <w:p w:rsidR="009B4794" w:rsidRPr="002664F6" w:rsidRDefault="00D80FC1" w:rsidP="00D80FC1">
      <w:p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ab/>
      </w:r>
      <w:r w:rsidR="006B6276" w:rsidRPr="002664F6">
        <w:rPr>
          <w:rFonts w:ascii="Times New Roman" w:hAnsi="Times New Roman" w:cs="Times New Roman"/>
          <w:sz w:val="28"/>
          <w:szCs w:val="28"/>
        </w:rPr>
        <w:t>Measurement of exhaled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BA4B1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 xml:space="preserve"> </w:t>
      </w:r>
      <w:r w:rsidR="00F42AA4">
        <w:rPr>
          <w:rFonts w:ascii="Times New Roman" w:hAnsi="Times New Roman" w:cs="Times New Roman"/>
          <w:sz w:val="28"/>
          <w:szCs w:val="28"/>
        </w:rPr>
        <w:t xml:space="preserve">is called </w:t>
      </w:r>
      <w:proofErr w:type="spellStart"/>
      <w:r w:rsidR="00F42AA4">
        <w:rPr>
          <w:rFonts w:ascii="Times New Roman" w:hAnsi="Times New Roman" w:cs="Times New Roman"/>
          <w:sz w:val="28"/>
          <w:szCs w:val="28"/>
        </w:rPr>
        <w:t>capnometry</w:t>
      </w:r>
      <w:proofErr w:type="spellEnd"/>
      <w:r w:rsidR="00511E44" w:rsidRPr="002664F6">
        <w:rPr>
          <w:rFonts w:ascii="Times New Roman" w:hAnsi="Times New Roman" w:cs="Times New Roman"/>
          <w:sz w:val="28"/>
          <w:szCs w:val="28"/>
        </w:rPr>
        <w:t xml:space="preserve">. This has become </w:t>
      </w:r>
      <w:r w:rsidR="00D91B53">
        <w:rPr>
          <w:rFonts w:ascii="Times New Roman" w:hAnsi="Times New Roman" w:cs="Times New Roman"/>
          <w:sz w:val="28"/>
          <w:szCs w:val="28"/>
        </w:rPr>
        <w:t xml:space="preserve">a </w:t>
      </w:r>
      <w:r w:rsidR="00511E44" w:rsidRPr="002664F6">
        <w:rPr>
          <w:rFonts w:ascii="Times New Roman" w:hAnsi="Times New Roman" w:cs="Times New Roman"/>
          <w:sz w:val="28"/>
          <w:szCs w:val="28"/>
        </w:rPr>
        <w:t xml:space="preserve">part and parcel of general </w:t>
      </w:r>
      <w:proofErr w:type="spellStart"/>
      <w:r w:rsidR="00511E44" w:rsidRPr="002664F6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="00511E44" w:rsidRPr="002664F6"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 w:rsidR="00511E44" w:rsidRPr="002664F6">
        <w:rPr>
          <w:rFonts w:ascii="Times New Roman" w:hAnsi="Times New Roman" w:cs="Times New Roman"/>
          <w:sz w:val="28"/>
          <w:szCs w:val="28"/>
        </w:rPr>
        <w:t>endotracheal</w:t>
      </w:r>
      <w:proofErr w:type="spellEnd"/>
      <w:r w:rsidR="00511E44" w:rsidRPr="002664F6">
        <w:rPr>
          <w:rFonts w:ascii="Times New Roman" w:hAnsi="Times New Roman" w:cs="Times New Roman"/>
          <w:sz w:val="28"/>
          <w:szCs w:val="28"/>
        </w:rPr>
        <w:t xml:space="preserve"> tube</w:t>
      </w:r>
      <w:r w:rsidR="00C027A4">
        <w:rPr>
          <w:rFonts w:ascii="Times New Roman" w:hAnsi="Times New Roman" w:cs="Times New Roman"/>
          <w:sz w:val="28"/>
          <w:szCs w:val="28"/>
        </w:rPr>
        <w:t xml:space="preserve"> for major surgeries</w:t>
      </w:r>
      <w:r w:rsidR="00511E44" w:rsidRPr="002664F6">
        <w:rPr>
          <w:rFonts w:ascii="Times New Roman" w:hAnsi="Times New Roman" w:cs="Times New Roman"/>
          <w:sz w:val="28"/>
          <w:szCs w:val="28"/>
        </w:rPr>
        <w:t>. ETCO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BA4B1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 xml:space="preserve"> </w:t>
      </w:r>
      <w:r w:rsidR="00511E44" w:rsidRPr="002664F6">
        <w:rPr>
          <w:rFonts w:ascii="Times New Roman" w:hAnsi="Times New Roman" w:cs="Times New Roman"/>
          <w:sz w:val="28"/>
          <w:szCs w:val="28"/>
        </w:rPr>
        <w:t xml:space="preserve">monitoring has proved to be </w:t>
      </w:r>
      <w:r w:rsidR="005550AA" w:rsidRPr="005550AA">
        <w:rPr>
          <w:rFonts w:ascii="Times New Roman" w:hAnsi="Times New Roman" w:cs="Times New Roman"/>
          <w:color w:val="000000" w:themeColor="text1"/>
          <w:sz w:val="28"/>
          <w:szCs w:val="28"/>
        </w:rPr>
        <w:t>very useful not only in</w:t>
      </w:r>
      <w:r w:rsidR="00511E44" w:rsidRPr="005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E44" w:rsidRPr="005550AA">
        <w:rPr>
          <w:rFonts w:ascii="Times New Roman" w:hAnsi="Times New Roman" w:cs="Times New Roman"/>
          <w:color w:val="000000" w:themeColor="text1"/>
          <w:sz w:val="28"/>
          <w:szCs w:val="28"/>
        </w:rPr>
        <w:t>endotracheal</w:t>
      </w:r>
      <w:proofErr w:type="spellEnd"/>
      <w:r w:rsidR="00511E44" w:rsidRPr="0055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E44" w:rsidRPr="002664F6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="005550AA">
        <w:rPr>
          <w:rFonts w:ascii="Times New Roman" w:hAnsi="Times New Roman" w:cs="Times New Roman"/>
          <w:sz w:val="28"/>
          <w:szCs w:val="28"/>
        </w:rPr>
        <w:t xml:space="preserve"> but also in other fields</w:t>
      </w:r>
      <w:r w:rsidR="00511E44" w:rsidRPr="002664F6">
        <w:rPr>
          <w:rFonts w:ascii="Times New Roman" w:hAnsi="Times New Roman" w:cs="Times New Roman"/>
          <w:sz w:val="28"/>
          <w:szCs w:val="28"/>
        </w:rPr>
        <w:t xml:space="preserve">. In Greek, </w:t>
      </w:r>
      <w:proofErr w:type="spellStart"/>
      <w:r w:rsidR="00511E44" w:rsidRPr="002664F6">
        <w:rPr>
          <w:rFonts w:ascii="Times New Roman" w:hAnsi="Times New Roman" w:cs="Times New Roman"/>
          <w:sz w:val="28"/>
          <w:szCs w:val="28"/>
        </w:rPr>
        <w:t>kapnos</w:t>
      </w:r>
      <w:proofErr w:type="spellEnd"/>
      <w:r w:rsidR="00511E44" w:rsidRPr="002664F6">
        <w:rPr>
          <w:rFonts w:ascii="Times New Roman" w:hAnsi="Times New Roman" w:cs="Times New Roman"/>
          <w:sz w:val="28"/>
          <w:szCs w:val="28"/>
        </w:rPr>
        <w:t xml:space="preserve"> means smoke and </w:t>
      </w:r>
      <w:proofErr w:type="spellStart"/>
      <w:r w:rsidR="00511E44" w:rsidRPr="002664F6">
        <w:rPr>
          <w:rFonts w:ascii="Times New Roman" w:hAnsi="Times New Roman" w:cs="Times New Roman"/>
          <w:sz w:val="28"/>
          <w:szCs w:val="28"/>
        </w:rPr>
        <w:t>graphein</w:t>
      </w:r>
      <w:proofErr w:type="spellEnd"/>
      <w:r w:rsidR="00511E44" w:rsidRPr="002664F6">
        <w:rPr>
          <w:rFonts w:ascii="Times New Roman" w:hAnsi="Times New Roman" w:cs="Times New Roman"/>
          <w:sz w:val="28"/>
          <w:szCs w:val="28"/>
        </w:rPr>
        <w:t xml:space="preserve"> means to write.</w:t>
      </w:r>
      <w:r w:rsidR="00BA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794" w:rsidRPr="002664F6">
        <w:rPr>
          <w:rFonts w:ascii="Times New Roman" w:hAnsi="Times New Roman" w:cs="Times New Roman"/>
          <w:sz w:val="28"/>
          <w:szCs w:val="28"/>
        </w:rPr>
        <w:t>Capnometer</w:t>
      </w:r>
      <w:proofErr w:type="spellEnd"/>
      <w:r w:rsidR="009B4794" w:rsidRPr="002664F6">
        <w:rPr>
          <w:rFonts w:ascii="Times New Roman" w:hAnsi="Times New Roman" w:cs="Times New Roman"/>
          <w:sz w:val="28"/>
          <w:szCs w:val="28"/>
        </w:rPr>
        <w:t xml:space="preserve"> is a device that measures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9B4794" w:rsidRPr="002664F6">
        <w:rPr>
          <w:rFonts w:ascii="Times New Roman" w:hAnsi="Times New Roman" w:cs="Times New Roman"/>
          <w:sz w:val="28"/>
          <w:szCs w:val="28"/>
        </w:rPr>
        <w:t xml:space="preserve"> concentration and displays on an analogue or digital scale whereas </w:t>
      </w:r>
      <w:proofErr w:type="spellStart"/>
      <w:r w:rsidR="009B4794" w:rsidRPr="002664F6">
        <w:rPr>
          <w:rFonts w:ascii="Times New Roman" w:hAnsi="Times New Roman" w:cs="Times New Roman"/>
          <w:sz w:val="28"/>
          <w:szCs w:val="28"/>
        </w:rPr>
        <w:t>capnography</w:t>
      </w:r>
      <w:proofErr w:type="spellEnd"/>
      <w:r w:rsidR="009B4794" w:rsidRPr="002664F6">
        <w:rPr>
          <w:rFonts w:ascii="Times New Roman" w:hAnsi="Times New Roman" w:cs="Times New Roman"/>
          <w:sz w:val="28"/>
          <w:szCs w:val="28"/>
        </w:rPr>
        <w:t xml:space="preserve"> is the graphic record of instantaneous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9B4794" w:rsidRPr="002664F6">
        <w:rPr>
          <w:rFonts w:ascii="Times New Roman" w:hAnsi="Times New Roman" w:cs="Times New Roman"/>
          <w:sz w:val="28"/>
          <w:szCs w:val="28"/>
        </w:rPr>
        <w:t xml:space="preserve"> concentrations in the respired gases esp. during exhalation. </w:t>
      </w:r>
      <w:r w:rsidR="006B6276" w:rsidRPr="002664F6">
        <w:rPr>
          <w:rFonts w:ascii="Times New Roman" w:hAnsi="Times New Roman" w:cs="Times New Roman"/>
          <w:sz w:val="28"/>
          <w:szCs w:val="28"/>
        </w:rPr>
        <w:t>This correlates well with the arterial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C027A4" w:rsidRPr="002664F6">
        <w:rPr>
          <w:rFonts w:ascii="Times New Roman" w:hAnsi="Times New Roman" w:cs="Times New Roman"/>
          <w:sz w:val="28"/>
          <w:szCs w:val="28"/>
        </w:rPr>
        <w:t>in most patients</w:t>
      </w:r>
      <w:r w:rsidR="006B6276" w:rsidRPr="002664F6">
        <w:rPr>
          <w:rFonts w:ascii="Times New Roman" w:hAnsi="Times New Roman" w:cs="Times New Roman"/>
          <w:sz w:val="28"/>
          <w:szCs w:val="28"/>
        </w:rPr>
        <w:t xml:space="preserve"> (</w:t>
      </w:r>
      <w:r w:rsidR="00FE1612">
        <w:rPr>
          <w:rFonts w:ascii="Times New Roman" w:hAnsi="Times New Roman" w:cs="Times New Roman"/>
          <w:sz w:val="28"/>
          <w:szCs w:val="28"/>
        </w:rPr>
        <w:t>ETCO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FE1612">
        <w:rPr>
          <w:rFonts w:ascii="Times New Roman" w:hAnsi="Times New Roman" w:cs="Times New Roman"/>
          <w:sz w:val="28"/>
          <w:szCs w:val="28"/>
        </w:rPr>
        <w:t xml:space="preserve"> is </w:t>
      </w:r>
      <w:r w:rsidR="006B6276" w:rsidRPr="002664F6">
        <w:rPr>
          <w:rFonts w:ascii="Times New Roman" w:hAnsi="Times New Roman" w:cs="Times New Roman"/>
          <w:sz w:val="28"/>
          <w:szCs w:val="28"/>
        </w:rPr>
        <w:t>2</w:t>
      </w:r>
      <w:r w:rsidR="002664F6">
        <w:rPr>
          <w:rFonts w:ascii="Times New Roman" w:hAnsi="Times New Roman" w:cs="Times New Roman"/>
          <w:sz w:val="28"/>
          <w:szCs w:val="28"/>
        </w:rPr>
        <w:t xml:space="preserve"> – </w:t>
      </w:r>
      <w:r w:rsidR="006B6276" w:rsidRPr="002664F6">
        <w:rPr>
          <w:rFonts w:ascii="Times New Roman" w:hAnsi="Times New Roman" w:cs="Times New Roman"/>
          <w:sz w:val="28"/>
          <w:szCs w:val="28"/>
        </w:rPr>
        <w:t>6mmHg less</w:t>
      </w:r>
      <w:r w:rsidR="002664F6">
        <w:rPr>
          <w:rFonts w:ascii="Times New Roman" w:hAnsi="Times New Roman" w:cs="Times New Roman"/>
          <w:sz w:val="28"/>
          <w:szCs w:val="28"/>
        </w:rPr>
        <w:t xml:space="preserve"> than PaCO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6B6276" w:rsidRPr="002664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1E44" w:rsidRPr="002664F6" w:rsidRDefault="00511E44" w:rsidP="009B4794">
      <w:pPr>
        <w:rPr>
          <w:rFonts w:ascii="Times New Roman" w:hAnsi="Times New Roman" w:cs="Times New Roman"/>
          <w:b/>
          <w:sz w:val="28"/>
          <w:szCs w:val="28"/>
        </w:rPr>
      </w:pPr>
      <w:r w:rsidRPr="002664F6">
        <w:rPr>
          <w:rFonts w:ascii="Times New Roman" w:hAnsi="Times New Roman" w:cs="Times New Roman"/>
          <w:b/>
          <w:sz w:val="28"/>
          <w:szCs w:val="28"/>
        </w:rPr>
        <w:t>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664F6">
        <w:rPr>
          <w:rFonts w:ascii="Times New Roman" w:hAnsi="Times New Roman" w:cs="Times New Roman"/>
          <w:b/>
          <w:sz w:val="28"/>
          <w:szCs w:val="28"/>
        </w:rPr>
        <w:t xml:space="preserve"> production and elimination: </w:t>
      </w:r>
    </w:p>
    <w:p w:rsidR="00B83D15" w:rsidRDefault="009B270B" w:rsidP="00B83D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2" type="#_x0000_t32" style="position:absolute;left:0;text-align:left;margin-left:347.25pt;margin-top:17.45pt;width:0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" strokecolor="black [3213]" strokeweight="1.5pt">
            <v:stroke endarrow="open"/>
          </v:shape>
        </w:pict>
      </w: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 id="Straight Arrow Connector 3" o:spid="_x0000_s1031" type="#_x0000_t32" style="position:absolute;left:0;text-align:left;margin-left:261pt;margin-top:9.2pt;width:21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" strokecolor="black [3213]" strokeweight="1.5pt">
            <v:stroke endarrow="open"/>
          </v:shape>
        </w:pict>
      </w: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 id="Straight Arrow Connector 1" o:spid="_x0000_s1030" type="#_x0000_t32" style="position:absolute;left:0;text-align:left;margin-left:147.75pt;margin-top:10.7pt;width:2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" strokecolor="black [3213]" strokeweight="1.5pt">
            <v:stroke endarrow="open"/>
          </v:shape>
        </w:pict>
      </w: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 id="Straight Arrow Connector 2" o:spid="_x0000_s1029" type="#_x0000_t32" style="position:absolute;left:0;text-align:left;margin-left:86.25pt;margin-top:9.95pt;width:2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" strokecolor="black [3213]" strokeweight="1.5pt">
            <v:stroke endarrow="open"/>
          </v:shape>
        </w:pict>
      </w:r>
      <w:r w:rsidR="00B83D15">
        <w:rPr>
          <w:rFonts w:ascii="Times New Roman" w:hAnsi="Times New Roman" w:cs="Times New Roman"/>
          <w:sz w:val="28"/>
          <w:szCs w:val="28"/>
        </w:rPr>
        <w:t xml:space="preserve">Oxygen </w:t>
      </w:r>
      <w:r w:rsidR="00B83D15">
        <w:rPr>
          <w:rFonts w:ascii="Times New Roman" w:hAnsi="Times New Roman" w:cs="Times New Roman"/>
          <w:sz w:val="28"/>
          <w:szCs w:val="28"/>
        </w:rPr>
        <w:tab/>
        <w:t xml:space="preserve">Lungs   </w:t>
      </w:r>
      <w:r w:rsidR="00B83D15">
        <w:rPr>
          <w:rFonts w:ascii="Times New Roman" w:hAnsi="Times New Roman" w:cs="Times New Roman"/>
          <w:sz w:val="28"/>
          <w:szCs w:val="28"/>
        </w:rPr>
        <w:tab/>
        <w:t xml:space="preserve">body tissues </w:t>
      </w:r>
      <w:r w:rsidR="00B83D15">
        <w:rPr>
          <w:rFonts w:ascii="Times New Roman" w:hAnsi="Times New Roman" w:cs="Times New Roman"/>
          <w:sz w:val="28"/>
          <w:szCs w:val="28"/>
        </w:rPr>
        <w:tab/>
      </w:r>
      <w:r w:rsidR="00511E44" w:rsidRPr="002664F6">
        <w:rPr>
          <w:rFonts w:ascii="Times New Roman" w:hAnsi="Times New Roman" w:cs="Times New Roman"/>
          <w:sz w:val="28"/>
          <w:szCs w:val="28"/>
        </w:rPr>
        <w:t xml:space="preserve">cellular metabolism  </w:t>
      </w:r>
    </w:p>
    <w:p w:rsidR="00B83D15" w:rsidRDefault="00511E44" w:rsidP="00B83D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ab/>
      </w:r>
    </w:p>
    <w:p w:rsidR="00B83D15" w:rsidRPr="002664F6" w:rsidRDefault="009B270B" w:rsidP="00B83D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 id="Straight Arrow Connector 6" o:spid="_x0000_s1028" type="#_x0000_t32" style="position:absolute;left:0;text-align:left;margin-left:96.75pt;margin-top:24.95pt;width:0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" strokecolor="black [3213]" strokeweight="1.5pt">
            <v:stroke endarrow="open"/>
          </v:shape>
        </w:pict>
      </w:r>
      <w:r w:rsidRPr="009B270B">
        <w:rPr>
          <w:rFonts w:ascii="Times New Roman" w:hAnsi="Times New Roman" w:cs="Times New Roman"/>
          <w:noProof/>
          <w:sz w:val="28"/>
          <w:szCs w:val="28"/>
          <w:lang w:val="en-GB" w:eastAsia="en-GB" w:bidi="ta-IN"/>
        </w:rPr>
        <w:pict>
          <v:shape id="Straight Arrow Connector 5" o:spid="_x0000_s1027" type="#_x0000_t32" style="position:absolute;left:0;text-align:left;margin-left:204.8pt;margin-top:7.7pt;width:77.25pt;height:0;flip:x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" strokecolor="black [3213]" strokeweight="1.5pt">
            <v:stroke endarrow="open"/>
          </v:shape>
        </w:pict>
      </w:r>
      <w:r w:rsidR="00B83D15">
        <w:rPr>
          <w:rFonts w:ascii="Times New Roman" w:hAnsi="Times New Roman" w:cs="Times New Roman"/>
          <w:sz w:val="28"/>
          <w:szCs w:val="28"/>
        </w:rPr>
        <w:t>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511E44" w:rsidRPr="002664F6">
        <w:rPr>
          <w:rFonts w:ascii="Times New Roman" w:hAnsi="Times New Roman" w:cs="Times New Roman"/>
          <w:sz w:val="28"/>
          <w:szCs w:val="28"/>
        </w:rPr>
        <w:t>Transported</w:t>
      </w:r>
      <w:r w:rsidR="00511E44" w:rsidRPr="002664F6">
        <w:rPr>
          <w:rFonts w:ascii="Times New Roman" w:hAnsi="Times New Roman" w:cs="Times New Roman"/>
          <w:sz w:val="28"/>
          <w:szCs w:val="28"/>
        </w:rPr>
        <w:tab/>
      </w:r>
      <w:r w:rsidR="00B83D15" w:rsidRPr="002664F6">
        <w:rPr>
          <w:rFonts w:ascii="Times New Roman" w:hAnsi="Times New Roman" w:cs="Times New Roman"/>
          <w:sz w:val="28"/>
          <w:szCs w:val="28"/>
        </w:rPr>
        <w:t>to lungs</w:t>
      </w:r>
      <w:r w:rsidR="00B83D15">
        <w:rPr>
          <w:rFonts w:ascii="Times New Roman" w:hAnsi="Times New Roman" w:cs="Times New Roman"/>
          <w:sz w:val="28"/>
          <w:szCs w:val="28"/>
        </w:rPr>
        <w:tab/>
      </w:r>
      <w:r w:rsidR="00B83D15">
        <w:rPr>
          <w:rFonts w:ascii="Times New Roman" w:hAnsi="Times New Roman" w:cs="Times New Roman"/>
          <w:sz w:val="28"/>
          <w:szCs w:val="28"/>
        </w:rPr>
        <w:tab/>
      </w:r>
      <w:r w:rsidR="00B83D15">
        <w:rPr>
          <w:rFonts w:ascii="Times New Roman" w:hAnsi="Times New Roman" w:cs="Times New Roman"/>
          <w:sz w:val="28"/>
          <w:szCs w:val="28"/>
        </w:rPr>
        <w:tab/>
        <w:t>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B83D15">
        <w:rPr>
          <w:rFonts w:ascii="Times New Roman" w:hAnsi="Times New Roman" w:cs="Times New Roman"/>
          <w:sz w:val="28"/>
          <w:szCs w:val="28"/>
        </w:rPr>
        <w:t xml:space="preserve"> production</w:t>
      </w:r>
    </w:p>
    <w:p w:rsidR="00511E44" w:rsidRDefault="00E552F8" w:rsidP="009D184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2664F6">
        <w:rPr>
          <w:rFonts w:ascii="Times New Roman" w:hAnsi="Times New Roman" w:cs="Times New Roman"/>
          <w:sz w:val="28"/>
          <w:szCs w:val="28"/>
        </w:rPr>
        <w:t xml:space="preserve">reathed out in exhalation </w:t>
      </w:r>
      <w:r w:rsidR="00AA5DA4" w:rsidRPr="002664F6">
        <w:rPr>
          <w:rFonts w:ascii="Times New Roman" w:hAnsi="Times New Roman" w:cs="Times New Roman"/>
          <w:sz w:val="28"/>
          <w:szCs w:val="28"/>
        </w:rPr>
        <w:t xml:space="preserve">into the </w:t>
      </w:r>
      <w:r w:rsidR="00511E44" w:rsidRPr="002664F6">
        <w:rPr>
          <w:rFonts w:ascii="Times New Roman" w:hAnsi="Times New Roman" w:cs="Times New Roman"/>
          <w:sz w:val="28"/>
          <w:szCs w:val="28"/>
        </w:rPr>
        <w:t xml:space="preserve">atmosphere </w:t>
      </w:r>
      <w:r w:rsidR="009D1848">
        <w:rPr>
          <w:rFonts w:ascii="Times New Roman" w:hAnsi="Times New Roman" w:cs="Times New Roman"/>
          <w:sz w:val="28"/>
          <w:szCs w:val="28"/>
        </w:rPr>
        <w:t>(ETCO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9D1848">
        <w:rPr>
          <w:rFonts w:ascii="Times New Roman" w:hAnsi="Times New Roman" w:cs="Times New Roman"/>
          <w:sz w:val="28"/>
          <w:szCs w:val="28"/>
        </w:rPr>
        <w:t>)</w:t>
      </w:r>
    </w:p>
    <w:p w:rsidR="009D1848" w:rsidRDefault="005550AA" w:rsidP="00AA5DA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5676900" cy="406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48" w:rsidRPr="00663259" w:rsidRDefault="00663259" w:rsidP="00AA5DA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663259">
        <w:rPr>
          <w:rFonts w:ascii="Times New Roman" w:hAnsi="Times New Roman" w:cs="Times New Roman"/>
          <w:sz w:val="32"/>
          <w:szCs w:val="28"/>
        </w:rPr>
        <w:t>Diagram depicting problems recogniz</w:t>
      </w:r>
      <w:r w:rsidR="006B419F">
        <w:rPr>
          <w:rFonts w:ascii="Times New Roman" w:hAnsi="Times New Roman" w:cs="Times New Roman"/>
          <w:sz w:val="32"/>
          <w:szCs w:val="28"/>
        </w:rPr>
        <w:t xml:space="preserve">able </w:t>
      </w:r>
      <w:r w:rsidRPr="00663259">
        <w:rPr>
          <w:rFonts w:ascii="Times New Roman" w:hAnsi="Times New Roman" w:cs="Times New Roman"/>
          <w:sz w:val="32"/>
          <w:szCs w:val="28"/>
        </w:rPr>
        <w:t xml:space="preserve">with </w:t>
      </w:r>
      <w:proofErr w:type="spellStart"/>
      <w:r w:rsidRPr="00663259">
        <w:rPr>
          <w:rFonts w:ascii="Times New Roman" w:hAnsi="Times New Roman" w:cs="Times New Roman"/>
          <w:sz w:val="32"/>
          <w:szCs w:val="28"/>
        </w:rPr>
        <w:t>capnography</w:t>
      </w:r>
      <w:proofErr w:type="spellEnd"/>
      <w:r w:rsidRPr="0066325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D1848" w:rsidRDefault="009D1848" w:rsidP="00AA5DA4">
      <w:pPr>
        <w:rPr>
          <w:rFonts w:ascii="Times New Roman" w:hAnsi="Times New Roman" w:cs="Times New Roman"/>
          <w:b/>
          <w:sz w:val="32"/>
          <w:szCs w:val="28"/>
        </w:rPr>
      </w:pPr>
    </w:p>
    <w:p w:rsidR="00AA5DA4" w:rsidRPr="00E02149" w:rsidRDefault="00AA5DA4" w:rsidP="00AA5DA4">
      <w:pPr>
        <w:rPr>
          <w:rFonts w:ascii="Times New Roman" w:hAnsi="Times New Roman" w:cs="Times New Roman"/>
          <w:b/>
          <w:sz w:val="28"/>
          <w:szCs w:val="28"/>
        </w:rPr>
      </w:pPr>
      <w:r w:rsidRPr="00E02149">
        <w:rPr>
          <w:rFonts w:ascii="Times New Roman" w:hAnsi="Times New Roman" w:cs="Times New Roman"/>
          <w:b/>
          <w:sz w:val="32"/>
          <w:szCs w:val="28"/>
        </w:rPr>
        <w:t>PHYSICS behind ETCO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E02149">
        <w:rPr>
          <w:rFonts w:ascii="Times New Roman" w:hAnsi="Times New Roman" w:cs="Times New Roman"/>
          <w:b/>
          <w:sz w:val="32"/>
          <w:szCs w:val="28"/>
        </w:rPr>
        <w:t xml:space="preserve"> monitors:</w:t>
      </w:r>
    </w:p>
    <w:p w:rsidR="009D1848" w:rsidRDefault="00AA5DA4" w:rsidP="00C027A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027A4">
        <w:rPr>
          <w:rFonts w:ascii="Times New Roman" w:hAnsi="Times New Roman" w:cs="Times New Roman"/>
          <w:b/>
          <w:sz w:val="28"/>
          <w:szCs w:val="28"/>
        </w:rPr>
        <w:t>Chemical method</w:t>
      </w:r>
      <w:r w:rsidRPr="00C027A4">
        <w:rPr>
          <w:rFonts w:ascii="Times New Roman" w:hAnsi="Times New Roman" w:cs="Times New Roman"/>
          <w:sz w:val="28"/>
          <w:szCs w:val="28"/>
        </w:rPr>
        <w:t xml:space="preserve"> – calorimetric method</w:t>
      </w:r>
    </w:p>
    <w:p w:rsidR="00AA5DA4" w:rsidRPr="00C027A4" w:rsidRDefault="00AA5DA4" w:rsidP="009D18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5DA4" w:rsidRPr="00C027A4" w:rsidRDefault="00AA5DA4" w:rsidP="00C027A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027A4">
        <w:rPr>
          <w:rFonts w:ascii="Times New Roman" w:hAnsi="Times New Roman" w:cs="Times New Roman"/>
          <w:b/>
          <w:sz w:val="28"/>
          <w:szCs w:val="28"/>
        </w:rPr>
        <w:t>Physical methods</w:t>
      </w:r>
    </w:p>
    <w:p w:rsidR="000A576B" w:rsidRPr="002664F6" w:rsidRDefault="00AA5DA4" w:rsidP="00C027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IR spect</w:t>
      </w:r>
      <w:r w:rsidRPr="00C40EAF">
        <w:rPr>
          <w:rFonts w:ascii="Times New Roman" w:hAnsi="Times New Roman" w:cs="Times New Roman"/>
          <w:sz w:val="28"/>
          <w:szCs w:val="28"/>
        </w:rPr>
        <w:t>rometry</w:t>
      </w:r>
    </w:p>
    <w:p w:rsidR="000A576B" w:rsidRPr="002664F6" w:rsidRDefault="00050FC8" w:rsidP="00C027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Raman Spectrometry</w:t>
      </w:r>
    </w:p>
    <w:p w:rsidR="000A576B" w:rsidRPr="002664F6" w:rsidRDefault="00050FC8" w:rsidP="00C027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Mass spectrometry</w:t>
      </w:r>
    </w:p>
    <w:p w:rsidR="000A576B" w:rsidRPr="002664F6" w:rsidRDefault="00050FC8" w:rsidP="00C027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Photo</w:t>
      </w:r>
      <w:r w:rsidR="007911D0">
        <w:rPr>
          <w:rFonts w:ascii="Times New Roman" w:hAnsi="Times New Roman" w:cs="Times New Roman"/>
          <w:sz w:val="28"/>
          <w:szCs w:val="28"/>
        </w:rPr>
        <w:t>-</w:t>
      </w:r>
      <w:r w:rsidRPr="002664F6">
        <w:rPr>
          <w:rFonts w:ascii="Times New Roman" w:hAnsi="Times New Roman" w:cs="Times New Roman"/>
          <w:sz w:val="28"/>
          <w:szCs w:val="28"/>
        </w:rPr>
        <w:t>acoustic Spectrometry</w:t>
      </w:r>
    </w:p>
    <w:p w:rsidR="009D1848" w:rsidRDefault="00FE1612" w:rsidP="00AA5D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Molecular Cor</w:t>
      </w:r>
      <w:r w:rsidR="00050FC8" w:rsidRPr="002664F6">
        <w:rPr>
          <w:rFonts w:ascii="Times New Roman" w:hAnsi="Times New Roman" w:cs="Times New Roman"/>
          <w:sz w:val="28"/>
          <w:szCs w:val="28"/>
        </w:rPr>
        <w:t>relation Spectrometry</w:t>
      </w:r>
    </w:p>
    <w:p w:rsidR="009D1848" w:rsidRDefault="009D1848" w:rsidP="009D184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63259" w:rsidRDefault="00663259" w:rsidP="009D1848">
      <w:pPr>
        <w:rPr>
          <w:rFonts w:ascii="Times New Roman" w:hAnsi="Times New Roman" w:cs="Times New Roman"/>
          <w:b/>
          <w:sz w:val="28"/>
          <w:szCs w:val="28"/>
        </w:rPr>
      </w:pPr>
    </w:p>
    <w:p w:rsidR="00AA5DA4" w:rsidRPr="009D1848" w:rsidRDefault="00AA5DA4" w:rsidP="009D1848">
      <w:pPr>
        <w:rPr>
          <w:rFonts w:ascii="Times New Roman" w:hAnsi="Times New Roman" w:cs="Times New Roman"/>
          <w:sz w:val="28"/>
          <w:szCs w:val="28"/>
        </w:rPr>
      </w:pPr>
      <w:r w:rsidRPr="009D1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Infra – red spectrometry: </w:t>
      </w:r>
    </w:p>
    <w:p w:rsidR="00FF39FA" w:rsidRPr="00E02149" w:rsidRDefault="00FF39FA" w:rsidP="00AA5DA4">
      <w:pPr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2161135" cy="1543050"/>
            <wp:effectExtent l="0" t="0" r="0" b="0"/>
            <wp:docPr id="15" name="Picture 2" descr="http://www.capnography.com/new/images/Physics/IR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www.capnography.com/new/images/Physics/IR.gif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72" cy="1544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5DA4" w:rsidRPr="002664F6" w:rsidRDefault="00AA5DA4" w:rsidP="00E02149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664F6">
        <w:rPr>
          <w:rFonts w:ascii="Times New Roman" w:hAnsi="Times New Roman" w:cs="Times New Roman"/>
          <w:sz w:val="28"/>
          <w:szCs w:val="28"/>
        </w:rPr>
        <w:t xml:space="preserve">Most popular </w:t>
      </w:r>
      <w:r w:rsidR="00E97DA2" w:rsidRPr="002664F6">
        <w:rPr>
          <w:rFonts w:ascii="Times New Roman" w:hAnsi="Times New Roman" w:cs="Times New Roman"/>
          <w:sz w:val="28"/>
          <w:szCs w:val="28"/>
        </w:rPr>
        <w:t>method of measuring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E97DA2" w:rsidRPr="00266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7DA2" w:rsidRPr="002664F6">
        <w:rPr>
          <w:rFonts w:ascii="Times New Roman" w:hAnsi="Times New Roman" w:cs="Times New Roman"/>
          <w:sz w:val="28"/>
          <w:szCs w:val="28"/>
        </w:rPr>
        <w:t xml:space="preserve"> First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E97DA2" w:rsidRPr="002664F6">
        <w:rPr>
          <w:rFonts w:ascii="Times New Roman" w:hAnsi="Times New Roman" w:cs="Times New Roman"/>
          <w:sz w:val="28"/>
          <w:szCs w:val="28"/>
        </w:rPr>
        <w:t xml:space="preserve"> measuring and recording apparatus was by </w:t>
      </w:r>
      <w:proofErr w:type="spellStart"/>
      <w:r w:rsidR="00E97DA2" w:rsidRPr="002664F6">
        <w:rPr>
          <w:rFonts w:ascii="Times New Roman" w:hAnsi="Times New Roman" w:cs="Times New Roman"/>
          <w:sz w:val="28"/>
          <w:szCs w:val="28"/>
        </w:rPr>
        <w:t>Luft</w:t>
      </w:r>
      <w:proofErr w:type="spellEnd"/>
      <w:r w:rsidR="00E97DA2" w:rsidRPr="002664F6">
        <w:rPr>
          <w:rFonts w:ascii="Times New Roman" w:hAnsi="Times New Roman" w:cs="Times New Roman"/>
          <w:sz w:val="28"/>
          <w:szCs w:val="28"/>
        </w:rPr>
        <w:t xml:space="preserve"> in 1943. </w:t>
      </w:r>
      <w:r w:rsidRPr="002664F6">
        <w:rPr>
          <w:rFonts w:ascii="Times New Roman" w:hAnsi="Times New Roman" w:cs="Times New Roman"/>
          <w:sz w:val="28"/>
          <w:szCs w:val="28"/>
        </w:rPr>
        <w:t>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664F6">
        <w:rPr>
          <w:rFonts w:ascii="Times New Roman" w:hAnsi="Times New Roman" w:cs="Times New Roman"/>
          <w:sz w:val="28"/>
          <w:szCs w:val="28"/>
        </w:rPr>
        <w:t xml:space="preserve"> selectively absorbs 4.28 µm IR light. Amount of IR absorbed is proportional to the concentration of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664F6">
        <w:rPr>
          <w:rFonts w:ascii="Times New Roman" w:hAnsi="Times New Roman" w:cs="Times New Roman"/>
          <w:sz w:val="28"/>
          <w:szCs w:val="28"/>
        </w:rPr>
        <w:t>. Comparing the absorption with a known standard, the concentration of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664F6">
        <w:rPr>
          <w:rFonts w:ascii="Times New Roman" w:hAnsi="Times New Roman" w:cs="Times New Roman"/>
          <w:sz w:val="28"/>
          <w:szCs w:val="28"/>
        </w:rPr>
        <w:t xml:space="preserve"> can be calculated. </w:t>
      </w:r>
      <w:proofErr w:type="gramStart"/>
      <w:r w:rsidR="00E97DA2" w:rsidRPr="002664F6">
        <w:rPr>
          <w:rFonts w:ascii="Times New Roman" w:hAnsi="Times New Roman" w:cs="Times New Roman"/>
          <w:sz w:val="28"/>
          <w:szCs w:val="28"/>
        </w:rPr>
        <w:t>Very compact and less expensive.</w:t>
      </w:r>
      <w:proofErr w:type="gramEnd"/>
      <w:r w:rsidR="00E97DA2" w:rsidRPr="002664F6">
        <w:rPr>
          <w:rFonts w:ascii="Times New Roman" w:hAnsi="Times New Roman" w:cs="Times New Roman"/>
          <w:sz w:val="28"/>
          <w:szCs w:val="28"/>
        </w:rPr>
        <w:t xml:space="preserve"> Measured value is expressed in % or mmHg or </w:t>
      </w:r>
      <w:proofErr w:type="spellStart"/>
      <w:r w:rsidR="00E97DA2" w:rsidRPr="002664F6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="00E97DA2" w:rsidRPr="00266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FFB" w:rsidRPr="00E02149" w:rsidRDefault="008B2FFB" w:rsidP="00AA5DA4">
      <w:pPr>
        <w:rPr>
          <w:rFonts w:ascii="Times New Roman" w:hAnsi="Times New Roman" w:cs="Times New Roman"/>
          <w:b/>
          <w:sz w:val="28"/>
          <w:szCs w:val="28"/>
        </w:rPr>
      </w:pPr>
      <w:r w:rsidRPr="00E02149">
        <w:rPr>
          <w:rFonts w:ascii="Times New Roman" w:hAnsi="Times New Roman" w:cs="Times New Roman"/>
          <w:b/>
          <w:sz w:val="28"/>
          <w:szCs w:val="28"/>
        </w:rPr>
        <w:t xml:space="preserve">Types of </w:t>
      </w:r>
      <w:proofErr w:type="spellStart"/>
      <w:r w:rsidRPr="00E02149">
        <w:rPr>
          <w:rFonts w:ascii="Times New Roman" w:hAnsi="Times New Roman" w:cs="Times New Roman"/>
          <w:b/>
          <w:sz w:val="28"/>
          <w:szCs w:val="28"/>
        </w:rPr>
        <w:t>capnography</w:t>
      </w:r>
      <w:proofErr w:type="spellEnd"/>
      <w:r w:rsidRPr="00E021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2FFB" w:rsidRDefault="008B2FFB" w:rsidP="008B2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Main stream </w:t>
      </w:r>
      <w:proofErr w:type="spellStart"/>
      <w:r w:rsidRPr="002664F6">
        <w:rPr>
          <w:rFonts w:ascii="Times New Roman" w:hAnsi="Times New Roman" w:cs="Times New Roman"/>
          <w:sz w:val="28"/>
          <w:szCs w:val="28"/>
        </w:rPr>
        <w:t>capnography</w:t>
      </w:r>
      <w:proofErr w:type="spellEnd"/>
      <w:r w:rsidRPr="0026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15" w:rsidRPr="002664F6" w:rsidRDefault="00250B15" w:rsidP="00250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Side stream </w:t>
      </w:r>
      <w:proofErr w:type="spellStart"/>
      <w:r w:rsidRPr="002664F6">
        <w:rPr>
          <w:rFonts w:ascii="Times New Roman" w:hAnsi="Times New Roman" w:cs="Times New Roman"/>
          <w:sz w:val="28"/>
          <w:szCs w:val="28"/>
        </w:rPr>
        <w:t>capnography</w:t>
      </w:r>
      <w:proofErr w:type="spellEnd"/>
      <w:r w:rsidRPr="0026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15" w:rsidRDefault="00250B15" w:rsidP="00250B15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FF39FA" w:rsidRPr="002664F6" w:rsidRDefault="00FF39FA" w:rsidP="00FF39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3364914" cy="1777365"/>
            <wp:effectExtent l="171450" t="171450" r="387985" b="356235"/>
            <wp:docPr id="16" name="Picture 10" descr="http://image.slidesharecdn.com/capnography-150321013727-conversion-gate01/95/capnography-29-638.jpg?cb=142692014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image.slidesharecdn.com/capnography-150321013727-conversion-gate01/95/capnography-29-638.jpg?cb=142692014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14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B2FFB" w:rsidRPr="009D1848" w:rsidRDefault="008B2FFB" w:rsidP="009D184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B2FFB" w:rsidRPr="00E02149" w:rsidRDefault="008B2FFB" w:rsidP="008B2FFB">
      <w:pPr>
        <w:rPr>
          <w:rFonts w:ascii="Times New Roman" w:hAnsi="Times New Roman" w:cs="Times New Roman"/>
          <w:b/>
          <w:sz w:val="28"/>
          <w:szCs w:val="28"/>
        </w:rPr>
      </w:pPr>
      <w:r w:rsidRPr="00E02149">
        <w:rPr>
          <w:rFonts w:ascii="Times New Roman" w:hAnsi="Times New Roman" w:cs="Times New Roman"/>
          <w:b/>
          <w:sz w:val="28"/>
          <w:szCs w:val="28"/>
        </w:rPr>
        <w:t xml:space="preserve">Main stream </w:t>
      </w:r>
      <w:proofErr w:type="spellStart"/>
      <w:r w:rsidRPr="00E02149">
        <w:rPr>
          <w:rFonts w:ascii="Times New Roman" w:hAnsi="Times New Roman" w:cs="Times New Roman"/>
          <w:b/>
          <w:sz w:val="28"/>
          <w:szCs w:val="28"/>
        </w:rPr>
        <w:t>capnography</w:t>
      </w:r>
      <w:proofErr w:type="spellEnd"/>
      <w:r w:rsidRPr="00E021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2FFB" w:rsidRPr="002664F6" w:rsidRDefault="008B2FFB" w:rsidP="008B2FFB">
      <w:p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Advantages: </w:t>
      </w:r>
    </w:p>
    <w:p w:rsidR="008B2FFB" w:rsidRPr="002664F6" w:rsidRDefault="008B2FFB" w:rsidP="008B2F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lastRenderedPageBreak/>
        <w:t>No need for tubing and</w:t>
      </w:r>
      <w:r w:rsidR="00D91B53">
        <w:rPr>
          <w:rFonts w:ascii="Times New Roman" w:hAnsi="Times New Roman" w:cs="Times New Roman"/>
          <w:sz w:val="28"/>
          <w:szCs w:val="28"/>
        </w:rPr>
        <w:t xml:space="preserve"> no calib</w:t>
      </w:r>
      <w:r w:rsidRPr="002664F6">
        <w:rPr>
          <w:rFonts w:ascii="Times New Roman" w:hAnsi="Times New Roman" w:cs="Times New Roman"/>
          <w:sz w:val="28"/>
          <w:szCs w:val="28"/>
        </w:rPr>
        <w:t>ration required</w:t>
      </w:r>
    </w:p>
    <w:p w:rsidR="008B2FFB" w:rsidRPr="002664F6" w:rsidRDefault="008B2FFB" w:rsidP="008B2F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Fewer disposable items </w:t>
      </w:r>
    </w:p>
    <w:p w:rsidR="008B2FFB" w:rsidRPr="002664F6" w:rsidRDefault="008B2FFB" w:rsidP="008B2F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No theatre pollution &amp; sample gas contamination unlikely </w:t>
      </w:r>
    </w:p>
    <w:p w:rsidR="00FE1612" w:rsidRPr="00FE1612" w:rsidRDefault="008B2FFB" w:rsidP="00FE16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Faster </w:t>
      </w:r>
      <w:r w:rsidR="00D91B53">
        <w:rPr>
          <w:rFonts w:ascii="Times New Roman" w:hAnsi="Times New Roman" w:cs="Times New Roman"/>
          <w:sz w:val="28"/>
          <w:szCs w:val="28"/>
        </w:rPr>
        <w:t xml:space="preserve">response time </w:t>
      </w:r>
      <w:r w:rsidRPr="002664F6">
        <w:rPr>
          <w:rFonts w:ascii="Times New Roman" w:hAnsi="Times New Roman" w:cs="Times New Roman"/>
          <w:sz w:val="28"/>
          <w:szCs w:val="28"/>
        </w:rPr>
        <w:t>and more accurate</w:t>
      </w:r>
    </w:p>
    <w:p w:rsidR="00BC2FAC" w:rsidRDefault="00BC2FAC" w:rsidP="008B2FFB">
      <w:pPr>
        <w:rPr>
          <w:rFonts w:ascii="Times New Roman" w:hAnsi="Times New Roman" w:cs="Times New Roman"/>
          <w:sz w:val="28"/>
          <w:szCs w:val="28"/>
        </w:rPr>
      </w:pPr>
    </w:p>
    <w:p w:rsidR="008B2FFB" w:rsidRPr="002664F6" w:rsidRDefault="008B2FFB" w:rsidP="008B2FFB">
      <w:p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Disadvantages: </w:t>
      </w:r>
    </w:p>
    <w:p w:rsidR="008B2FFB" w:rsidRPr="002664F6" w:rsidRDefault="008B2FFB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Warm up time longer</w:t>
      </w:r>
    </w:p>
    <w:p w:rsidR="008B2FFB" w:rsidRPr="002664F6" w:rsidRDefault="008B2FFB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Chance of facial burns &amp; pressure injury </w:t>
      </w:r>
    </w:p>
    <w:p w:rsidR="008B2FFB" w:rsidRPr="002664F6" w:rsidRDefault="004D47AA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Heavy sensor can exert traction on the ETT</w:t>
      </w:r>
    </w:p>
    <w:p w:rsidR="004D47AA" w:rsidRPr="002664F6" w:rsidRDefault="004D47AA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Sensor vulnerable to breakage</w:t>
      </w:r>
    </w:p>
    <w:p w:rsidR="004D47AA" w:rsidRPr="002664F6" w:rsidRDefault="004D47AA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Can’t use it for spontaneously breathing patients</w:t>
      </w:r>
      <w:r w:rsidR="00D91B53">
        <w:rPr>
          <w:rFonts w:ascii="Times New Roman" w:hAnsi="Times New Roman" w:cs="Times New Roman"/>
          <w:sz w:val="28"/>
          <w:szCs w:val="28"/>
        </w:rPr>
        <w:t xml:space="preserve"> via face mask</w:t>
      </w:r>
    </w:p>
    <w:p w:rsidR="004D47AA" w:rsidRPr="002664F6" w:rsidRDefault="004D47AA" w:rsidP="008B2F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>Can’t be</w:t>
      </w:r>
      <w:r w:rsidR="00BF423E" w:rsidRPr="002664F6">
        <w:rPr>
          <w:rFonts w:ascii="Times New Roman" w:hAnsi="Times New Roman" w:cs="Times New Roman"/>
          <w:sz w:val="28"/>
          <w:szCs w:val="28"/>
        </w:rPr>
        <w:t xml:space="preserve"> used for gases other than CO</w:t>
      </w:r>
      <w:r w:rsidR="006B419F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BF423E" w:rsidRPr="00E02149" w:rsidRDefault="00BF423E" w:rsidP="00BF423E">
      <w:pPr>
        <w:rPr>
          <w:rFonts w:ascii="Times New Roman" w:hAnsi="Times New Roman" w:cs="Times New Roman"/>
          <w:b/>
          <w:sz w:val="28"/>
          <w:szCs w:val="28"/>
        </w:rPr>
      </w:pPr>
      <w:r w:rsidRPr="00E02149">
        <w:rPr>
          <w:rFonts w:ascii="Times New Roman" w:hAnsi="Times New Roman" w:cs="Times New Roman"/>
          <w:b/>
          <w:sz w:val="28"/>
          <w:szCs w:val="28"/>
        </w:rPr>
        <w:t xml:space="preserve">Side stream </w:t>
      </w:r>
      <w:proofErr w:type="spellStart"/>
      <w:r w:rsidRPr="00E02149">
        <w:rPr>
          <w:rFonts w:ascii="Times New Roman" w:hAnsi="Times New Roman" w:cs="Times New Roman"/>
          <w:b/>
          <w:sz w:val="28"/>
          <w:szCs w:val="28"/>
        </w:rPr>
        <w:t>capnography</w:t>
      </w:r>
      <w:proofErr w:type="spellEnd"/>
      <w:r w:rsidRPr="00E021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423E" w:rsidRDefault="00BF423E" w:rsidP="00BF423E">
      <w:pPr>
        <w:rPr>
          <w:rFonts w:ascii="Times New Roman" w:hAnsi="Times New Roman" w:cs="Times New Roman"/>
          <w:sz w:val="28"/>
          <w:szCs w:val="28"/>
        </w:rPr>
      </w:pPr>
      <w:r w:rsidRPr="002664F6">
        <w:rPr>
          <w:rFonts w:ascii="Times New Roman" w:hAnsi="Times New Roman" w:cs="Times New Roman"/>
          <w:sz w:val="28"/>
          <w:szCs w:val="28"/>
        </w:rPr>
        <w:t xml:space="preserve">The measurement is done away from the ETT. A tiny pump aspirates gas samples from the patient’s breathing circuit to the monitor through </w:t>
      </w:r>
      <w:proofErr w:type="gramStart"/>
      <w:r w:rsidRPr="002664F6">
        <w:rPr>
          <w:rFonts w:ascii="Times New Roman" w:hAnsi="Times New Roman" w:cs="Times New Roman"/>
          <w:sz w:val="28"/>
          <w:szCs w:val="28"/>
        </w:rPr>
        <w:t>a fine</w:t>
      </w:r>
      <w:proofErr w:type="gramEnd"/>
      <w:r w:rsidRPr="002664F6">
        <w:rPr>
          <w:rFonts w:ascii="Times New Roman" w:hAnsi="Times New Roman" w:cs="Times New Roman"/>
          <w:sz w:val="28"/>
          <w:szCs w:val="28"/>
        </w:rPr>
        <w:t xml:space="preserve"> long tubing. Sensor is located in the main unit. Sampling flow rate is usually around </w:t>
      </w:r>
      <w:r w:rsidR="007A7391">
        <w:rPr>
          <w:rFonts w:ascii="Times New Roman" w:hAnsi="Times New Roman" w:cs="Times New Roman"/>
          <w:sz w:val="28"/>
          <w:szCs w:val="28"/>
        </w:rPr>
        <w:t xml:space="preserve">50 -        200 </w:t>
      </w:r>
      <w:r w:rsidR="007911D0">
        <w:rPr>
          <w:rFonts w:ascii="Times New Roman" w:hAnsi="Times New Roman" w:cs="Times New Roman"/>
          <w:sz w:val="28"/>
          <w:szCs w:val="28"/>
        </w:rPr>
        <w:t>ml/min</w:t>
      </w:r>
      <w:r w:rsidRPr="00266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25" w:rsidRDefault="00602825" w:rsidP="00BF423E">
      <w:pPr>
        <w:rPr>
          <w:rFonts w:ascii="Times New Roman" w:hAnsi="Times New Roman" w:cs="Times New Roman"/>
          <w:b/>
          <w:sz w:val="28"/>
          <w:szCs w:val="28"/>
        </w:rPr>
      </w:pPr>
      <w:r w:rsidRPr="00602825">
        <w:rPr>
          <w:rFonts w:ascii="Times New Roman" w:hAnsi="Times New Roman" w:cs="Times New Roman"/>
          <w:b/>
          <w:sz w:val="28"/>
          <w:szCs w:val="28"/>
        </w:rPr>
        <w:t xml:space="preserve">Advantages: </w:t>
      </w:r>
    </w:p>
    <w:p w:rsidR="00602825" w:rsidRDefault="00602825" w:rsidP="006028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Warm up time quicker </w:t>
      </w:r>
    </w:p>
    <w:p w:rsidR="00602825" w:rsidRDefault="00602825" w:rsidP="006028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dead space </w:t>
      </w:r>
    </w:p>
    <w:p w:rsidR="00602825" w:rsidRDefault="00602825" w:rsidP="006028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monitor spontaneously breathing patients also</w:t>
      </w:r>
    </w:p>
    <w:p w:rsidR="00602825" w:rsidRDefault="00602825" w:rsidP="006028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Sampling device not heavy and hence no traction on ETT</w:t>
      </w:r>
    </w:p>
    <w:p w:rsidR="00602825" w:rsidRDefault="00602825" w:rsidP="006028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sampling line detects 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N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&amp; agent </w:t>
      </w:r>
    </w:p>
    <w:p w:rsidR="00602825" w:rsidRDefault="00602825" w:rsidP="00602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Disadvantages:</w:t>
      </w:r>
    </w:p>
    <w:p w:rsidR="00602825" w:rsidRDefault="00602825" w:rsidP="00602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Sampling tube may get kinked or blocked</w:t>
      </w:r>
    </w:p>
    <w:p w:rsidR="00602825" w:rsidRDefault="00602825" w:rsidP="00602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Response time is longer and less accurate </w:t>
      </w:r>
    </w:p>
    <w:p w:rsidR="00602825" w:rsidRDefault="00602825" w:rsidP="00602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 of theatre pollution</w:t>
      </w:r>
    </w:p>
    <w:p w:rsidR="00602825" w:rsidRDefault="00D91B53" w:rsidP="00602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602825">
        <w:rPr>
          <w:rFonts w:ascii="Times New Roman" w:hAnsi="Times New Roman" w:cs="Times New Roman"/>
          <w:sz w:val="28"/>
          <w:szCs w:val="28"/>
        </w:rPr>
        <w:t xml:space="preserve"> to be cautious during low flow </w:t>
      </w:r>
      <w:proofErr w:type="spellStart"/>
      <w:r w:rsidR="00602825">
        <w:rPr>
          <w:rFonts w:ascii="Times New Roman" w:hAnsi="Times New Roman" w:cs="Times New Roman"/>
          <w:sz w:val="28"/>
          <w:szCs w:val="28"/>
        </w:rPr>
        <w:t>anaesthesia</w:t>
      </w:r>
      <w:proofErr w:type="spellEnd"/>
    </w:p>
    <w:p w:rsidR="00602825" w:rsidRDefault="00602825" w:rsidP="006028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Needs more disposables  </w:t>
      </w:r>
    </w:p>
    <w:p w:rsidR="00294B94" w:rsidRDefault="00294B94" w:rsidP="00294B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Microstream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capnography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4B94" w:rsidRDefault="00294B94" w:rsidP="00294B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Principle: molecular correlation spectroscopy </w:t>
      </w:r>
    </w:p>
    <w:p w:rsidR="00294B94" w:rsidRDefault="00294B94" w:rsidP="00294B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Few of the latest </w:t>
      </w:r>
      <w:proofErr w:type="spellStart"/>
      <w:r>
        <w:rPr>
          <w:rFonts w:ascii="Times New Roman" w:hAnsi="Times New Roman" w:cs="Times New Roman"/>
          <w:sz w:val="28"/>
          <w:szCs w:val="28"/>
        </w:rPr>
        <w:t>capnographs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use this technology </w:t>
      </w:r>
    </w:p>
    <w:p w:rsidR="00FD2EED" w:rsidRDefault="00FD2EED" w:rsidP="00294B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911D0">
        <w:rPr>
          <w:rFonts w:ascii="Times New Roman" w:hAnsi="Times New Roman" w:cs="Times New Roman"/>
          <w:sz w:val="28"/>
          <w:szCs w:val="28"/>
        </w:rPr>
        <w:t>ampling rate is around 50 ml/min</w:t>
      </w:r>
      <w:r>
        <w:rPr>
          <w:rFonts w:ascii="Times New Roman" w:hAnsi="Times New Roman" w:cs="Times New Roman"/>
          <w:sz w:val="28"/>
          <w:szCs w:val="28"/>
        </w:rPr>
        <w:t xml:space="preserve"> and hence theatre pollution is negligible.</w:t>
      </w:r>
    </w:p>
    <w:p w:rsidR="00FD2EED" w:rsidRDefault="00FD2EED" w:rsidP="00294B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Fast, accurate and portable</w:t>
      </w:r>
    </w:p>
    <w:p w:rsidR="00294B94" w:rsidRDefault="00FD2EED" w:rsidP="00294B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Ideal for neonates and children </w:t>
      </w:r>
    </w:p>
    <w:p w:rsidR="007A7391" w:rsidRDefault="007A7391" w:rsidP="007A7391">
      <w:pPr>
        <w:rPr>
          <w:rFonts w:ascii="Times New Roman" w:hAnsi="Times New Roman" w:cs="Times New Roman"/>
          <w:b/>
          <w:sz w:val="28"/>
          <w:szCs w:val="28"/>
        </w:rPr>
      </w:pPr>
      <w:r w:rsidRPr="007A7391">
        <w:rPr>
          <w:rFonts w:ascii="Times New Roman" w:hAnsi="Times New Roman" w:cs="Times New Roman"/>
          <w:b/>
          <w:sz w:val="28"/>
          <w:szCs w:val="28"/>
        </w:rPr>
        <w:t xml:space="preserve">Ultra compact </w:t>
      </w:r>
      <w:proofErr w:type="spellStart"/>
      <w:r w:rsidRPr="007A7391">
        <w:rPr>
          <w:rFonts w:ascii="Times New Roman" w:hAnsi="Times New Roman" w:cs="Times New Roman"/>
          <w:b/>
          <w:sz w:val="28"/>
          <w:szCs w:val="28"/>
        </w:rPr>
        <w:t>microrotor</w:t>
      </w:r>
      <w:proofErr w:type="spellEnd"/>
      <w:r w:rsidRPr="007A7391">
        <w:rPr>
          <w:rFonts w:ascii="Times New Roman" w:hAnsi="Times New Roman" w:cs="Times New Roman"/>
          <w:b/>
          <w:sz w:val="28"/>
          <w:szCs w:val="28"/>
        </w:rPr>
        <w:t xml:space="preserve"> technology</w:t>
      </w:r>
    </w:p>
    <w:p w:rsidR="00583FB2" w:rsidRDefault="00C40EAF" w:rsidP="007A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 measure CO</w:t>
      </w:r>
      <w:r w:rsidR="00583FB2" w:rsidRPr="00C40E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583FB2">
        <w:rPr>
          <w:rFonts w:ascii="Times New Roman" w:hAnsi="Times New Roman" w:cs="Times New Roman"/>
          <w:sz w:val="28"/>
          <w:szCs w:val="28"/>
        </w:rPr>
        <w:t xml:space="preserve">nitrous oxide and five </w:t>
      </w:r>
      <w:proofErr w:type="spellStart"/>
      <w:r w:rsidR="00583FB2"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 w:rsidR="00583FB2">
        <w:rPr>
          <w:rFonts w:ascii="Times New Roman" w:hAnsi="Times New Roman" w:cs="Times New Roman"/>
          <w:sz w:val="28"/>
          <w:szCs w:val="28"/>
        </w:rPr>
        <w:t xml:space="preserve"> agents </w:t>
      </w:r>
    </w:p>
    <w:p w:rsidR="00583FB2" w:rsidRDefault="00583FB2" w:rsidP="007A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Flow of 50ml/min to monitor </w:t>
      </w:r>
      <w:r w:rsidR="00C40EAF">
        <w:rPr>
          <w:rFonts w:ascii="Times New Roman" w:hAnsi="Times New Roman" w:cs="Times New Roman"/>
          <w:sz w:val="28"/>
          <w:szCs w:val="28"/>
        </w:rPr>
        <w:t>CO</w:t>
      </w:r>
      <w:r w:rsidR="00C40EAF" w:rsidRPr="00C40E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0EA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663259">
        <w:rPr>
          <w:rFonts w:ascii="Times New Roman" w:hAnsi="Times New Roman" w:cs="Times New Roman"/>
          <w:sz w:val="28"/>
          <w:szCs w:val="28"/>
        </w:rPr>
        <w:t xml:space="preserve">even if </w:t>
      </w:r>
      <w:r>
        <w:rPr>
          <w:rFonts w:ascii="Times New Roman" w:hAnsi="Times New Roman" w:cs="Times New Roman"/>
          <w:sz w:val="28"/>
          <w:szCs w:val="28"/>
        </w:rPr>
        <w:t xml:space="preserve">breath rate </w:t>
      </w:r>
      <w:r w:rsidR="00663259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up to 150bpm</w:t>
      </w:r>
    </w:p>
    <w:p w:rsidR="00583FB2" w:rsidRDefault="00583FB2" w:rsidP="007A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Long life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filterline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FB2" w:rsidRPr="00583FB2" w:rsidRDefault="00583FB2" w:rsidP="007A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NOMOLINE</w:t>
      </w:r>
    </w:p>
    <w:p w:rsidR="007833AC" w:rsidRDefault="007833AC" w:rsidP="007A7391">
      <w:pPr>
        <w:rPr>
          <w:rFonts w:ascii="Times New Roman" w:hAnsi="Times New Roman" w:cs="Times New Roman"/>
          <w:b/>
          <w:sz w:val="28"/>
          <w:szCs w:val="28"/>
        </w:rPr>
      </w:pPr>
    </w:p>
    <w:p w:rsidR="007A7391" w:rsidRPr="007A7391" w:rsidRDefault="00663259" w:rsidP="007A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stream sensors</w:t>
      </w:r>
    </w:p>
    <w:p w:rsidR="007A7391" w:rsidRPr="007833AC" w:rsidRDefault="0099162D" w:rsidP="00DF705C">
      <w:pPr>
        <w:ind w:left="360"/>
        <w:rPr>
          <w:rFonts w:ascii="Times New Roman" w:hAnsi="Times New Roman" w:cs="Times New Roman"/>
          <w:sz w:val="28"/>
          <w:szCs w:val="28"/>
        </w:rPr>
      </w:pPr>
      <w:r w:rsidRPr="007833AC">
        <w:rPr>
          <w:rFonts w:ascii="Times New Roman" w:hAnsi="Times New Roman" w:cs="Times New Roman"/>
          <w:sz w:val="28"/>
          <w:szCs w:val="28"/>
        </w:rPr>
        <w:t>New development in main stream sensor technology</w:t>
      </w:r>
      <w:r w:rsidR="00663259">
        <w:rPr>
          <w:rFonts w:ascii="Times New Roman" w:hAnsi="Times New Roman" w:cs="Times New Roman"/>
          <w:sz w:val="28"/>
          <w:szCs w:val="28"/>
        </w:rPr>
        <w:t xml:space="preserve"> and it </w:t>
      </w:r>
      <w:r w:rsidRPr="007833AC">
        <w:rPr>
          <w:rFonts w:ascii="Times New Roman" w:hAnsi="Times New Roman" w:cs="Times New Roman"/>
          <w:sz w:val="28"/>
          <w:szCs w:val="28"/>
        </w:rPr>
        <w:t>has overcome many disadvantages associated with earlier models such as heavy</w:t>
      </w:r>
      <w:r w:rsidR="007911D0">
        <w:rPr>
          <w:rFonts w:ascii="Times New Roman" w:hAnsi="Times New Roman" w:cs="Times New Roman"/>
          <w:sz w:val="28"/>
          <w:szCs w:val="28"/>
        </w:rPr>
        <w:t xml:space="preserve"> </w:t>
      </w:r>
      <w:r w:rsidRPr="007833AC">
        <w:rPr>
          <w:rFonts w:ascii="Times New Roman" w:hAnsi="Times New Roman" w:cs="Times New Roman"/>
          <w:sz w:val="28"/>
          <w:szCs w:val="28"/>
        </w:rPr>
        <w:t>weight,</w:t>
      </w:r>
      <w:r w:rsidR="007911D0">
        <w:rPr>
          <w:rFonts w:ascii="Times New Roman" w:hAnsi="Times New Roman" w:cs="Times New Roman"/>
          <w:sz w:val="28"/>
          <w:szCs w:val="28"/>
        </w:rPr>
        <w:t xml:space="preserve"> </w:t>
      </w:r>
      <w:r w:rsidRPr="007833AC">
        <w:rPr>
          <w:rFonts w:ascii="Times New Roman" w:hAnsi="Times New Roman" w:cs="Times New Roman"/>
          <w:sz w:val="28"/>
          <w:szCs w:val="28"/>
        </w:rPr>
        <w:t>bulky size,</w:t>
      </w:r>
      <w:r w:rsidR="007911D0">
        <w:rPr>
          <w:rFonts w:ascii="Times New Roman" w:hAnsi="Times New Roman" w:cs="Times New Roman"/>
          <w:sz w:val="28"/>
          <w:szCs w:val="28"/>
        </w:rPr>
        <w:t xml:space="preserve"> </w:t>
      </w:r>
      <w:r w:rsidRPr="007833AC">
        <w:rPr>
          <w:rFonts w:ascii="Times New Roman" w:hAnsi="Times New Roman" w:cs="Times New Roman"/>
          <w:sz w:val="28"/>
          <w:szCs w:val="28"/>
        </w:rPr>
        <w:t>facial burns</w:t>
      </w:r>
      <w:r w:rsidR="007911D0">
        <w:rPr>
          <w:rFonts w:ascii="Times New Roman" w:hAnsi="Times New Roman" w:cs="Times New Roman"/>
          <w:sz w:val="28"/>
          <w:szCs w:val="28"/>
        </w:rPr>
        <w:t xml:space="preserve"> </w:t>
      </w:r>
      <w:r w:rsidR="00583FB2" w:rsidRPr="007833AC">
        <w:rPr>
          <w:rFonts w:ascii="Times New Roman" w:hAnsi="Times New Roman" w:cs="Times New Roman"/>
          <w:sz w:val="28"/>
          <w:szCs w:val="28"/>
        </w:rPr>
        <w:t xml:space="preserve">and increased drag in </w:t>
      </w:r>
      <w:r w:rsidR="00663259">
        <w:rPr>
          <w:rFonts w:ascii="Times New Roman" w:hAnsi="Times New Roman" w:cs="Times New Roman"/>
          <w:sz w:val="28"/>
          <w:szCs w:val="28"/>
        </w:rPr>
        <w:t>ET</w:t>
      </w:r>
      <w:r w:rsidR="00583FB2" w:rsidRPr="00783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FB2" w:rsidRPr="007833AC">
        <w:rPr>
          <w:rFonts w:ascii="Times New Roman" w:hAnsi="Times New Roman" w:cs="Times New Roman"/>
          <w:sz w:val="28"/>
          <w:szCs w:val="28"/>
        </w:rPr>
        <w:t>tube .</w:t>
      </w:r>
      <w:proofErr w:type="gramEnd"/>
    </w:p>
    <w:p w:rsidR="00583FB2" w:rsidRDefault="00583FB2" w:rsidP="00DF70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CAPNOSTAT 5</w:t>
      </w:r>
    </w:p>
    <w:p w:rsidR="00583FB2" w:rsidRDefault="00BF1372" w:rsidP="00DF70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Miniaturized main stream multi</w:t>
      </w:r>
      <w:r w:rsidR="007911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gas monitor</w:t>
      </w:r>
    </w:p>
    <w:p w:rsidR="007A7391" w:rsidRDefault="00C40EAF" w:rsidP="00DF705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sensor in the mainstream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analyser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has been made light weight. </w:t>
      </w:r>
    </w:p>
    <w:p w:rsidR="00BF1372" w:rsidRDefault="00BF1372" w:rsidP="00BF137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1372" w:rsidRPr="00BF1372" w:rsidRDefault="00BF1372" w:rsidP="00BF13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Parts of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capnograph</w:t>
      </w:r>
      <w:proofErr w:type="spellEnd"/>
    </w:p>
    <w:p w:rsidR="00BF1372" w:rsidRPr="00BF1372" w:rsidRDefault="00BF1372" w:rsidP="00BF1372">
      <w:pPr>
        <w:ind w:left="360"/>
        <w:rPr>
          <w:rFonts w:ascii="Times New Roman" w:hAnsi="Times New Roman" w:cs="Times New Roman"/>
          <w:sz w:val="28"/>
          <w:szCs w:val="28"/>
        </w:rPr>
      </w:pPr>
      <w:r w:rsidRPr="00BF1372">
        <w:rPr>
          <w:rFonts w:ascii="Times New Roman" w:hAnsi="Times New Roman" w:cs="Times New Roman"/>
          <w:sz w:val="28"/>
          <w:szCs w:val="28"/>
        </w:rPr>
        <w:t xml:space="preserve">Phase I </w:t>
      </w:r>
      <w:r w:rsidRPr="00BF1372">
        <w:rPr>
          <w:rFonts w:ascii="Times New Roman" w:hAnsi="Times New Roman" w:cs="Times New Roman"/>
          <w:sz w:val="28"/>
          <w:szCs w:val="28"/>
        </w:rPr>
        <w:tab/>
        <w:t xml:space="preserve">: Anatomical and apparatus dead space </w:t>
      </w:r>
    </w:p>
    <w:p w:rsidR="00BF1372" w:rsidRPr="00BF1372" w:rsidRDefault="00BF1372" w:rsidP="00BF1372">
      <w:pPr>
        <w:ind w:left="360"/>
        <w:rPr>
          <w:rFonts w:ascii="Times New Roman" w:hAnsi="Times New Roman" w:cs="Times New Roman"/>
          <w:sz w:val="28"/>
          <w:szCs w:val="28"/>
        </w:rPr>
      </w:pPr>
      <w:r w:rsidRPr="00BF1372">
        <w:rPr>
          <w:rFonts w:ascii="Times New Roman" w:hAnsi="Times New Roman" w:cs="Times New Roman"/>
          <w:sz w:val="28"/>
          <w:szCs w:val="28"/>
        </w:rPr>
        <w:t>Phase II</w:t>
      </w:r>
      <w:r w:rsidRPr="00BF1372">
        <w:rPr>
          <w:rFonts w:ascii="Times New Roman" w:hAnsi="Times New Roman" w:cs="Times New Roman"/>
          <w:sz w:val="28"/>
          <w:szCs w:val="28"/>
        </w:rPr>
        <w:tab/>
        <w:t>: Mixture of anatomical and alveolar dead space</w:t>
      </w:r>
    </w:p>
    <w:p w:rsidR="00BF1372" w:rsidRDefault="00BF1372" w:rsidP="00BF1372">
      <w:pPr>
        <w:rPr>
          <w:rFonts w:ascii="Times New Roman" w:hAnsi="Times New Roman" w:cs="Times New Roman"/>
          <w:b/>
          <w:sz w:val="28"/>
          <w:szCs w:val="28"/>
        </w:rPr>
      </w:pPr>
    </w:p>
    <w:p w:rsidR="0085734A" w:rsidRDefault="0085734A" w:rsidP="00BF1372">
      <w:pPr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lastRenderedPageBreak/>
        <w:drawing>
          <wp:inline distT="0" distB="0" distL="0" distR="0">
            <wp:extent cx="3429000" cy="2676293"/>
            <wp:effectExtent l="19050" t="19050" r="19050" b="10160"/>
            <wp:docPr id="14" name="Picture 2" descr="http://what-when-how.com/wp-content/uploads/2012/04/tmp2A92_thumb2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hat-when-how.com/wp-content/uploads/2012/04/tmp2A92_thumb221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62" cy="2677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D91B53" w:rsidRDefault="00BF6708" w:rsidP="00BF67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Phase III</w:t>
      </w:r>
      <w:r>
        <w:rPr>
          <w:rFonts w:ascii="Times New Roman" w:hAnsi="Times New Roman" w:cs="Times New Roman"/>
          <w:sz w:val="28"/>
          <w:szCs w:val="28"/>
        </w:rPr>
        <w:tab/>
        <w:t>: Alveolar plateau</w:t>
      </w:r>
    </w:p>
    <w:p w:rsidR="00DF705C" w:rsidRDefault="00D91B53" w:rsidP="00DF7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Phase 0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E63E9">
        <w:rPr>
          <w:rFonts w:ascii="Times New Roman" w:hAnsi="Times New Roman" w:cs="Times New Roman"/>
          <w:sz w:val="28"/>
          <w:szCs w:val="28"/>
        </w:rPr>
        <w:t xml:space="preserve">Down slope to zero </w:t>
      </w:r>
      <w:r w:rsidR="007A7391">
        <w:rPr>
          <w:rFonts w:ascii="Times New Roman" w:hAnsi="Times New Roman" w:cs="Times New Roman"/>
          <w:sz w:val="28"/>
          <w:szCs w:val="28"/>
        </w:rPr>
        <w:t>(</w:t>
      </w:r>
      <w:r w:rsidR="007A7391" w:rsidRPr="00C40EAF">
        <w:rPr>
          <w:rFonts w:ascii="Times New Roman" w:hAnsi="Times New Roman" w:cs="Times New Roman"/>
          <w:sz w:val="28"/>
          <w:szCs w:val="28"/>
        </w:rPr>
        <w:t>inspiration)</w:t>
      </w:r>
    </w:p>
    <w:p w:rsidR="00DF705C" w:rsidRDefault="00DF705C" w:rsidP="00DF7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Alpha </w:t>
      </w:r>
      <w:proofErr w:type="gramStart"/>
      <w:r>
        <w:rPr>
          <w:rFonts w:ascii="Times New Roman" w:hAnsi="Times New Roman" w:cs="Times New Roman"/>
          <w:sz w:val="28"/>
          <w:szCs w:val="28"/>
        </w:rPr>
        <w:t>angle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angel between phase II &amp; III – indirect indication of V/Q status </w:t>
      </w:r>
    </w:p>
    <w:p w:rsidR="00DF705C" w:rsidRDefault="00DF705C" w:rsidP="00DF7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</w:t>
      </w:r>
      <w:proofErr w:type="gramStart"/>
      <w:r>
        <w:rPr>
          <w:rFonts w:ascii="Times New Roman" w:hAnsi="Times New Roman" w:cs="Times New Roman"/>
          <w:sz w:val="28"/>
          <w:szCs w:val="28"/>
        </w:rPr>
        <w:t>angle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angle between</w:t>
      </w:r>
      <w:r w:rsidR="00BF6708">
        <w:rPr>
          <w:rFonts w:ascii="Times New Roman" w:hAnsi="Times New Roman" w:cs="Times New Roman"/>
          <w:sz w:val="28"/>
          <w:szCs w:val="28"/>
        </w:rPr>
        <w:t xml:space="preserve"> III &amp; 0</w:t>
      </w:r>
      <w:r w:rsidR="004E63E9">
        <w:rPr>
          <w:rFonts w:ascii="Times New Roman" w:hAnsi="Times New Roman" w:cs="Times New Roman"/>
          <w:sz w:val="28"/>
          <w:szCs w:val="28"/>
        </w:rPr>
        <w:t xml:space="preserve">. Increase indicates </w:t>
      </w:r>
      <w:proofErr w:type="spellStart"/>
      <w:r w:rsidR="004E63E9">
        <w:rPr>
          <w:rFonts w:ascii="Times New Roman" w:hAnsi="Times New Roman" w:cs="Times New Roman"/>
          <w:sz w:val="28"/>
          <w:szCs w:val="28"/>
        </w:rPr>
        <w:t>rebreathing</w:t>
      </w:r>
      <w:proofErr w:type="spellEnd"/>
      <w:r w:rsidR="004E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89" w:rsidRDefault="007E07B7" w:rsidP="00DF70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analyse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waveforms</w:t>
      </w:r>
    </w:p>
    <w:p w:rsidR="00D91B53" w:rsidRDefault="00D91B53" w:rsidP="00D91B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Baseline </w:t>
      </w:r>
    </w:p>
    <w:p w:rsidR="007E07B7" w:rsidRDefault="00D91B53" w:rsidP="007E07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Height </w:t>
      </w:r>
    </w:p>
    <w:p w:rsidR="00E60EA7" w:rsidRDefault="00E60EA7" w:rsidP="00E60EA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Shape</w:t>
      </w:r>
    </w:p>
    <w:p w:rsidR="00E60EA7" w:rsidRDefault="00E60EA7" w:rsidP="007E07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Frequency </w:t>
      </w:r>
    </w:p>
    <w:p w:rsidR="007E07B7" w:rsidRPr="00E60EA7" w:rsidRDefault="007E07B7" w:rsidP="00E60EA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Rhythm</w:t>
      </w:r>
    </w:p>
    <w:p w:rsidR="007E07B7" w:rsidRDefault="007E07B7" w:rsidP="007E07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Elevated insp. baseline (Phase I)</w:t>
      </w:r>
    </w:p>
    <w:p w:rsidR="007E07B7" w:rsidRDefault="007E07B7" w:rsidP="00CB22D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usually means </w:t>
      </w:r>
      <w:proofErr w:type="spellStart"/>
      <w:r>
        <w:rPr>
          <w:rFonts w:ascii="Times New Roman" w:hAnsi="Times New Roman" w:cs="Times New Roman"/>
          <w:sz w:val="28"/>
          <w:szCs w:val="28"/>
        </w:rPr>
        <w:t>rebreathing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7B7" w:rsidRDefault="007E07B7" w:rsidP="007E07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Exhausted 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absorber</w:t>
      </w:r>
    </w:p>
    <w:p w:rsidR="007E07B7" w:rsidRDefault="007E07B7" w:rsidP="007E07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Inadequate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inspiratory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flows </w:t>
      </w:r>
    </w:p>
    <w:p w:rsidR="007E07B7" w:rsidRDefault="007E07B7" w:rsidP="007E07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Incompetent valves</w:t>
      </w:r>
    </w:p>
    <w:p w:rsidR="007E07B7" w:rsidRDefault="007E07B7" w:rsidP="007E07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Sudden increase in both baseline and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means contamination of sample cell with water, mucous or dirt</w:t>
      </w:r>
    </w:p>
    <w:p w:rsidR="00BF1372" w:rsidRDefault="00BF1372" w:rsidP="007E07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07B7" w:rsidRDefault="007E07B7" w:rsidP="007E07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Prolongation or slanting of expiratory upstroke (Phase II)</w:t>
      </w:r>
    </w:p>
    <w:p w:rsidR="007E07B7" w:rsidRPr="0064476F" w:rsidRDefault="0064476F" w:rsidP="0064476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476F">
        <w:rPr>
          <w:rFonts w:ascii="Times New Roman" w:hAnsi="Times New Roman" w:cs="Times New Roman"/>
          <w:sz w:val="28"/>
          <w:szCs w:val="28"/>
        </w:rPr>
        <w:t>Due to obstruction to exhaled gas flows</w:t>
      </w:r>
    </w:p>
    <w:p w:rsidR="0064476F" w:rsidRDefault="0064476F" w:rsidP="00B46FCB">
      <w:pPr>
        <w:pStyle w:val="ListParagraph"/>
        <w:ind w:left="1211"/>
        <w:rPr>
          <w:rFonts w:ascii="Times New Roman" w:hAnsi="Times New Roman" w:cs="Times New Roman"/>
          <w:sz w:val="28"/>
          <w:szCs w:val="28"/>
        </w:rPr>
      </w:pPr>
    </w:p>
    <w:p w:rsidR="00FF39FA" w:rsidRDefault="00FF39FA" w:rsidP="00FF39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34A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2543612" cy="809328"/>
            <wp:effectExtent l="0" t="0" r="0" b="0"/>
            <wp:docPr id="23" name="Picture 2" descr="• Respiration&#10;• The main use of the capnographic signal in anaesthesia is the&#10;immediate verification of tracheal intubatio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• Respiration&#10;• The main use of the capnographic signal in anaesthesia is the&#10;immediate verification of tracheal intubatio...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" t="18620" r="12118" b="54241"/>
                    <a:stretch/>
                  </pic:blipFill>
                  <pic:spPr bwMode="auto">
                    <a:xfrm>
                      <a:off x="0" y="0"/>
                      <a:ext cx="2635375" cy="8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6FCB" w:rsidRDefault="00B46FCB" w:rsidP="00B46F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Bronchospasm</w:t>
      </w:r>
      <w:proofErr w:type="spellEnd"/>
    </w:p>
    <w:p w:rsidR="00B46FCB" w:rsidRDefault="0064476F" w:rsidP="00B46F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46FCB">
        <w:rPr>
          <w:rFonts w:ascii="Times New Roman" w:hAnsi="Times New Roman" w:cs="Times New Roman"/>
          <w:sz w:val="28"/>
          <w:szCs w:val="28"/>
        </w:rPr>
        <w:t xml:space="preserve">COPD </w:t>
      </w:r>
    </w:p>
    <w:p w:rsidR="0064476F" w:rsidRPr="00B46FCB" w:rsidRDefault="0064476F" w:rsidP="00B46FC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46FCB">
        <w:rPr>
          <w:rFonts w:ascii="Times New Roman" w:hAnsi="Times New Roman" w:cs="Times New Roman"/>
          <w:sz w:val="28"/>
          <w:szCs w:val="28"/>
        </w:rPr>
        <w:t>Kinked ETT</w:t>
      </w:r>
    </w:p>
    <w:p w:rsidR="00FF39FA" w:rsidRPr="00B46FCB" w:rsidRDefault="00FF39FA" w:rsidP="00FF39F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4476F" w:rsidRPr="00B46FCB" w:rsidRDefault="0064476F" w:rsidP="00B46FCB">
      <w:pPr>
        <w:rPr>
          <w:rFonts w:ascii="Times New Roman" w:hAnsi="Times New Roman" w:cs="Times New Roman"/>
          <w:b/>
          <w:sz w:val="28"/>
          <w:szCs w:val="28"/>
        </w:rPr>
      </w:pPr>
      <w:r w:rsidRPr="00B46FCB">
        <w:rPr>
          <w:rFonts w:ascii="Times New Roman" w:hAnsi="Times New Roman" w:cs="Times New Roman"/>
          <w:b/>
          <w:sz w:val="28"/>
          <w:szCs w:val="28"/>
        </w:rPr>
        <w:t xml:space="preserve">Leaks in the breathing system </w:t>
      </w:r>
    </w:p>
    <w:p w:rsidR="00FF39FA" w:rsidRPr="00BC2FAC" w:rsidRDefault="00FF39FA" w:rsidP="00BC2FAC">
      <w:pPr>
        <w:rPr>
          <w:rFonts w:ascii="Times New Roman" w:hAnsi="Times New Roman" w:cs="Times New Roman"/>
          <w:sz w:val="28"/>
          <w:szCs w:val="28"/>
        </w:rPr>
      </w:pPr>
      <w:r w:rsidRPr="0085734A">
        <w:rPr>
          <w:noProof/>
          <w:lang w:val="en-IN" w:eastAsia="en-IN" w:bidi="ta-IN"/>
        </w:rPr>
        <w:drawing>
          <wp:inline distT="0" distB="0" distL="0" distR="0">
            <wp:extent cx="2862595" cy="664210"/>
            <wp:effectExtent l="0" t="0" r="0" b="2540"/>
            <wp:docPr id="24" name="Picture 2" descr="• Questions&#10;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• Questions&#10; 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21937" r="14607" b="52432"/>
                    <a:stretch/>
                  </pic:blipFill>
                  <pic:spPr bwMode="auto">
                    <a:xfrm>
                      <a:off x="0" y="0"/>
                      <a:ext cx="2869957" cy="6659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4476F" w:rsidRDefault="0064476F" w:rsidP="006447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Increase in height or the plateau</w:t>
      </w:r>
    </w:p>
    <w:p w:rsidR="00FF39FA" w:rsidRDefault="00FF39FA" w:rsidP="006447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2800350" cy="749752"/>
            <wp:effectExtent l="0" t="0" r="0" b="0"/>
            <wp:docPr id="17" name="Picture 2" descr="Capnography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apnography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04" t="19698" r="13469" b="56057"/>
                    <a:stretch/>
                  </pic:blipFill>
                  <pic:spPr bwMode="auto">
                    <a:xfrm>
                      <a:off x="0" y="0"/>
                      <a:ext cx="2804023" cy="7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476F" w:rsidRDefault="0064476F" w:rsidP="006447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Increased BMR</w:t>
      </w:r>
    </w:p>
    <w:p w:rsidR="0064476F" w:rsidRDefault="0064476F" w:rsidP="006447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Malignant hyperthermia </w:t>
      </w:r>
    </w:p>
    <w:p w:rsidR="00BC2FAC" w:rsidRDefault="0064476F" w:rsidP="00BC2FA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Hypoventilation </w:t>
      </w:r>
    </w:p>
    <w:p w:rsidR="00BC2FAC" w:rsidRDefault="00BC2FAC" w:rsidP="00BC2F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F39FA" w:rsidRPr="00BC2FAC" w:rsidRDefault="0064476F" w:rsidP="00BC2FAC">
      <w:pPr>
        <w:rPr>
          <w:rFonts w:ascii="Times New Roman" w:hAnsi="Times New Roman" w:cs="Times New Roman"/>
          <w:sz w:val="28"/>
          <w:szCs w:val="28"/>
        </w:rPr>
      </w:pPr>
      <w:r w:rsidRPr="00BC2FAC">
        <w:rPr>
          <w:rFonts w:ascii="Times New Roman" w:hAnsi="Times New Roman" w:cs="Times New Roman"/>
          <w:b/>
          <w:sz w:val="28"/>
          <w:szCs w:val="28"/>
        </w:rPr>
        <w:t>Decrease in height or the plateau</w:t>
      </w:r>
    </w:p>
    <w:p w:rsidR="0064476F" w:rsidRDefault="00FF39FA" w:rsidP="006447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noProof/>
          <w:kern w:val="24"/>
          <w:sz w:val="28"/>
          <w:szCs w:val="28"/>
          <w:lang w:val="en-IN" w:eastAsia="en-IN" w:bidi="ta-IN"/>
        </w:rPr>
        <w:drawing>
          <wp:inline distT="0" distB="0" distL="0" distR="0">
            <wp:extent cx="2486025" cy="883389"/>
            <wp:effectExtent l="0" t="0" r="0" b="0"/>
            <wp:docPr id="18" name="Picture 2" descr="• Metabolism&#10;• An increase in end-tidal CO2 is a reliable indicatorof increased&#10;metabolism only in mechanically ventilate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• Metabolism&#10;• An increase in end-tidal CO2 is a reliable indicatorof increased&#10;metabolism only in mechanically ventilate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3" t="19827" r="10758" b="54542"/>
                    <a:stretch/>
                  </pic:blipFill>
                  <pic:spPr bwMode="auto">
                    <a:xfrm>
                      <a:off x="0" y="0"/>
                      <a:ext cx="2489074" cy="8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4476F" w:rsidRDefault="0064476F" w:rsidP="0064476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Decreased BMR</w:t>
      </w:r>
    </w:p>
    <w:p w:rsidR="0064476F" w:rsidRDefault="0064476F" w:rsidP="0064476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Decreased cardiac output </w:t>
      </w:r>
    </w:p>
    <w:p w:rsidR="0064476F" w:rsidRDefault="0064476F" w:rsidP="0064476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Hyperventilation</w:t>
      </w:r>
    </w:p>
    <w:p w:rsidR="00CB22DD" w:rsidRDefault="00CB22DD" w:rsidP="006447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Curare cleft </w:t>
      </w:r>
    </w:p>
    <w:p w:rsidR="0064476F" w:rsidRDefault="007911D0" w:rsidP="006447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4476F">
        <w:rPr>
          <w:rFonts w:ascii="Times New Roman" w:hAnsi="Times New Roman" w:cs="Times New Roman"/>
          <w:sz w:val="28"/>
          <w:szCs w:val="28"/>
        </w:rPr>
        <w:t xml:space="preserve">eturn of spontaneous breaths in a </w:t>
      </w:r>
      <w:proofErr w:type="spellStart"/>
      <w:r w:rsidR="0064476F">
        <w:rPr>
          <w:rFonts w:ascii="Times New Roman" w:hAnsi="Times New Roman" w:cs="Times New Roman"/>
          <w:sz w:val="28"/>
          <w:szCs w:val="28"/>
        </w:rPr>
        <w:t>paralysed</w:t>
      </w:r>
      <w:proofErr w:type="spellEnd"/>
      <w:r w:rsidR="0064476F">
        <w:rPr>
          <w:rFonts w:ascii="Times New Roman" w:hAnsi="Times New Roman" w:cs="Times New Roman"/>
          <w:sz w:val="28"/>
          <w:szCs w:val="28"/>
        </w:rPr>
        <w:t xml:space="preserve"> patient</w:t>
      </w:r>
    </w:p>
    <w:p w:rsidR="00FF39FA" w:rsidRDefault="00FF39FA" w:rsidP="0064476F">
      <w:pPr>
        <w:ind w:left="360"/>
        <w:rPr>
          <w:rFonts w:ascii="Times New Roman" w:hAnsi="Times New Roman" w:cs="Times New Roman"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2743200" cy="702799"/>
            <wp:effectExtent l="0" t="0" r="0" b="2540"/>
            <wp:docPr id="19" name="Picture 2" descr="• So is capnography a prerequisite monitoring modality?&#10;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• So is capnography a prerequisite monitoring modality?&#10; 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" t="19223" r="11890" b="53638"/>
                    <a:stretch/>
                  </pic:blipFill>
                  <pic:spPr bwMode="auto">
                    <a:xfrm>
                      <a:off x="0" y="0"/>
                      <a:ext cx="2742926" cy="7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14F1" w:rsidRDefault="00D914F1" w:rsidP="006447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14F1" w:rsidRDefault="0064476F" w:rsidP="00D914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Camel curve</w:t>
      </w:r>
    </w:p>
    <w:p w:rsidR="00536F63" w:rsidRDefault="00536F63" w:rsidP="00D914F1">
      <w:pPr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This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capnograph</w:t>
      </w:r>
      <w:proofErr w:type="spellEnd"/>
      <w:r w:rsidR="00D914F1" w:rsidRPr="007504C6">
        <w:rPr>
          <w:rFonts w:ascii="Tahoma" w:eastAsia="Times New Roman" w:hAnsi="Tahoma" w:cs="Tahoma"/>
          <w:color w:val="000000"/>
          <w:sz w:val="24"/>
          <w:szCs w:val="24"/>
        </w:rPr>
        <w:t xml:space="preserve"> occurs due to </w:t>
      </w:r>
    </w:p>
    <w:p w:rsidR="00536F63" w:rsidRDefault="00B46FCB" w:rsidP="00536F63">
      <w:pPr>
        <w:pStyle w:val="ListParagraph"/>
        <w:numPr>
          <w:ilvl w:val="0"/>
          <w:numId w:val="32"/>
        </w:numPr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sampling leaks in t</w:t>
      </w:r>
      <w:r w:rsidR="00536F63">
        <w:rPr>
          <w:rFonts w:ascii="Tahoma" w:eastAsia="Times New Roman" w:hAnsi="Tahoma" w:cs="Tahoma"/>
          <w:color w:val="000000"/>
          <w:sz w:val="24"/>
          <w:szCs w:val="24"/>
        </w:rPr>
        <w:t>he sampling tube cracks</w:t>
      </w:r>
    </w:p>
    <w:p w:rsidR="00536F63" w:rsidRDefault="00D914F1" w:rsidP="00536F63">
      <w:pPr>
        <w:pStyle w:val="ListParagraph"/>
        <w:numPr>
          <w:ilvl w:val="0"/>
          <w:numId w:val="32"/>
        </w:numPr>
        <w:rPr>
          <w:rFonts w:ascii="Tahoma" w:eastAsia="Times New Roman" w:hAnsi="Tahoma" w:cs="Tahoma"/>
          <w:color w:val="000000"/>
          <w:sz w:val="24"/>
          <w:szCs w:val="24"/>
        </w:rPr>
      </w:pPr>
      <w:r w:rsidRPr="00536F63">
        <w:rPr>
          <w:rFonts w:ascii="Tahoma" w:eastAsia="Times New Roman" w:hAnsi="Tahoma" w:cs="Tahoma"/>
          <w:color w:val="000000"/>
          <w:sz w:val="24"/>
          <w:szCs w:val="24"/>
        </w:rPr>
        <w:t>a loose connection between</w:t>
      </w:r>
      <w:r w:rsidR="00536F63">
        <w:rPr>
          <w:rFonts w:ascii="Tahoma" w:eastAsia="Times New Roman" w:hAnsi="Tahoma" w:cs="Tahoma"/>
          <w:color w:val="000000"/>
          <w:sz w:val="24"/>
          <w:szCs w:val="24"/>
        </w:rPr>
        <w:t xml:space="preserve"> sampling tubes and the monitor</w:t>
      </w:r>
    </w:p>
    <w:p w:rsidR="00536F63" w:rsidRPr="00536F63" w:rsidRDefault="009B270B" w:rsidP="00536F63">
      <w:pPr>
        <w:pStyle w:val="ListParagraph"/>
        <w:numPr>
          <w:ilvl w:val="0"/>
          <w:numId w:val="32"/>
        </w:numPr>
        <w:rPr>
          <w:rFonts w:ascii="Tahoma" w:eastAsia="Times New Roman" w:hAnsi="Tahoma" w:cs="Tahoma"/>
          <w:color w:val="000000"/>
          <w:sz w:val="24"/>
          <w:szCs w:val="24"/>
        </w:rPr>
      </w:pPr>
      <w:hyperlink r:id="rId15" w:tgtFrame="_blank" w:history="1">
        <w:r w:rsidR="00D914F1" w:rsidRPr="00536F63">
          <w:rPr>
            <w:rFonts w:ascii="Tahoma" w:eastAsia="Times New Roman" w:hAnsi="Tahoma" w:cs="Tahoma"/>
            <w:sz w:val="24"/>
            <w:szCs w:val="24"/>
          </w:rPr>
          <w:t>breaks in the water filter</w:t>
        </w:r>
      </w:hyperlink>
      <w:r w:rsidR="007911D0">
        <w:t xml:space="preserve"> </w:t>
      </w:r>
      <w:r w:rsidR="00D914F1" w:rsidRPr="00536F63">
        <w:rPr>
          <w:rFonts w:ascii="Tahoma" w:eastAsia="Times New Roman" w:hAnsi="Tahoma" w:cs="Tahoma"/>
          <w:color w:val="000000"/>
          <w:sz w:val="24"/>
          <w:szCs w:val="24"/>
        </w:rPr>
        <w:t>of the carbon dioxide analyzer</w:t>
      </w:r>
    </w:p>
    <w:p w:rsidR="00D914F1" w:rsidRPr="007504C6" w:rsidRDefault="000D6D63" w:rsidP="00D914F1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IN" w:eastAsia="en-IN" w:bidi="ta-IN"/>
        </w:rPr>
        <w:drawing>
          <wp:inline distT="0" distB="0" distL="0" distR="0">
            <wp:extent cx="2774653" cy="1419123"/>
            <wp:effectExtent l="0" t="0" r="6985" b="0"/>
            <wp:docPr id="7" name="Picture 7" descr="C:\Users\Dr.Selvaraj\Documents\CAMEL CAPN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elvaraj\Documents\CAMEL CAPNOGRAP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91" cy="14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63" w:rsidRPr="00536F63" w:rsidRDefault="00D914F1" w:rsidP="00D914F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F63">
        <w:rPr>
          <w:rFonts w:ascii="Tahoma" w:eastAsia="Times New Roman" w:hAnsi="Tahoma" w:cs="Tahoma"/>
          <w:color w:val="000000"/>
          <w:sz w:val="24"/>
          <w:szCs w:val="24"/>
        </w:rPr>
        <w:t>differential lung emptying of the lungs</w:t>
      </w:r>
      <w:r w:rsidR="00536F63" w:rsidRPr="00536F63">
        <w:rPr>
          <w:rFonts w:ascii="Tahoma" w:eastAsia="Times New Roman" w:hAnsi="Tahoma" w:cs="Tahoma"/>
          <w:color w:val="000000"/>
          <w:sz w:val="24"/>
          <w:szCs w:val="24"/>
        </w:rPr>
        <w:t xml:space="preserve"> transplanted lung and diseased lung</w:t>
      </w:r>
    </w:p>
    <w:p w:rsidR="00D914F1" w:rsidRPr="00536F63" w:rsidRDefault="00D914F1" w:rsidP="00D914F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6F63">
        <w:rPr>
          <w:rFonts w:ascii="Tahoma" w:eastAsia="Times New Roman" w:hAnsi="Tahoma" w:cs="Tahoma"/>
          <w:color w:val="000000"/>
          <w:sz w:val="24"/>
          <w:szCs w:val="24"/>
        </w:rPr>
        <w:t xml:space="preserve">In addition, a dual </w:t>
      </w:r>
      <w:proofErr w:type="spellStart"/>
      <w:r w:rsidRPr="00536F63">
        <w:rPr>
          <w:rFonts w:ascii="Tahoma" w:eastAsia="Times New Roman" w:hAnsi="Tahoma" w:cs="Tahoma"/>
          <w:color w:val="000000"/>
          <w:sz w:val="24"/>
          <w:szCs w:val="24"/>
        </w:rPr>
        <w:t>capnogram</w:t>
      </w:r>
      <w:proofErr w:type="spellEnd"/>
      <w:r w:rsidRPr="00536F63">
        <w:rPr>
          <w:rFonts w:ascii="Tahoma" w:eastAsia="Times New Roman" w:hAnsi="Tahoma" w:cs="Tahoma"/>
          <w:color w:val="000000"/>
          <w:sz w:val="24"/>
          <w:szCs w:val="24"/>
        </w:rPr>
        <w:t xml:space="preserve"> can result during </w:t>
      </w:r>
      <w:proofErr w:type="spellStart"/>
      <w:r w:rsidR="009B270B">
        <w:fldChar w:fldCharType="begin"/>
      </w:r>
      <w:r w:rsidR="005F69C6">
        <w:instrText>HYPERLINK "http://www.capnography.com/Capnoclips/endobronchial.htm" \t "_blank"</w:instrText>
      </w:r>
      <w:r w:rsidR="009B270B">
        <w:fldChar w:fldCharType="separate"/>
      </w:r>
      <w:r w:rsidRPr="00536F63">
        <w:rPr>
          <w:rFonts w:ascii="Tahoma" w:eastAsia="Times New Roman" w:hAnsi="Tahoma" w:cs="Tahoma"/>
          <w:sz w:val="24"/>
          <w:szCs w:val="24"/>
        </w:rPr>
        <w:t>endobronchial</w:t>
      </w:r>
      <w:proofErr w:type="spellEnd"/>
      <w:r w:rsidRPr="00536F63">
        <w:rPr>
          <w:rFonts w:ascii="Tahoma" w:eastAsia="Times New Roman" w:hAnsi="Tahoma" w:cs="Tahoma"/>
          <w:sz w:val="24"/>
          <w:szCs w:val="24"/>
        </w:rPr>
        <w:t xml:space="preserve"> intubation</w:t>
      </w:r>
      <w:r w:rsidR="009B270B">
        <w:fldChar w:fldCharType="end"/>
      </w:r>
      <w:r w:rsidRPr="00536F63">
        <w:rPr>
          <w:rFonts w:ascii="Tahoma" w:eastAsia="Times New Roman" w:hAnsi="Tahoma" w:cs="Tahoma"/>
          <w:sz w:val="24"/>
          <w:szCs w:val="24"/>
        </w:rPr>
        <w:t> </w:t>
      </w:r>
      <w:r w:rsidRPr="00536F63">
        <w:rPr>
          <w:rFonts w:ascii="Tahoma" w:eastAsia="Times New Roman" w:hAnsi="Tahoma" w:cs="Tahoma"/>
          <w:color w:val="000000"/>
          <w:sz w:val="24"/>
          <w:szCs w:val="24"/>
        </w:rPr>
        <w:t xml:space="preserve">and in patients with severe </w:t>
      </w:r>
      <w:proofErr w:type="spellStart"/>
      <w:r w:rsidRPr="00536F63">
        <w:rPr>
          <w:rFonts w:ascii="Tahoma" w:eastAsia="Times New Roman" w:hAnsi="Tahoma" w:cs="Tahoma"/>
          <w:color w:val="000000"/>
          <w:sz w:val="24"/>
          <w:szCs w:val="24"/>
        </w:rPr>
        <w:t>kyphoscoliosis</w:t>
      </w:r>
      <w:proofErr w:type="spellEnd"/>
    </w:p>
    <w:p w:rsidR="00CB22DD" w:rsidRDefault="00CB22DD" w:rsidP="00D914F1">
      <w:pPr>
        <w:rPr>
          <w:rFonts w:ascii="Times New Roman" w:hAnsi="Times New Roman" w:cs="Times New Roman"/>
          <w:b/>
          <w:sz w:val="28"/>
          <w:szCs w:val="28"/>
        </w:rPr>
      </w:pPr>
    </w:p>
    <w:p w:rsidR="0064476F" w:rsidRPr="00D914F1" w:rsidRDefault="0064476F" w:rsidP="00D914F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4F1">
        <w:rPr>
          <w:rFonts w:ascii="Times New Roman" w:hAnsi="Times New Roman" w:cs="Times New Roman"/>
          <w:b/>
          <w:sz w:val="28"/>
          <w:szCs w:val="28"/>
        </w:rPr>
        <w:t>Cardiogenic</w:t>
      </w:r>
      <w:proofErr w:type="spellEnd"/>
      <w:r w:rsidRPr="00D914F1">
        <w:rPr>
          <w:rFonts w:ascii="Times New Roman" w:hAnsi="Times New Roman" w:cs="Times New Roman"/>
          <w:b/>
          <w:sz w:val="28"/>
          <w:szCs w:val="28"/>
        </w:rPr>
        <w:t xml:space="preserve"> oscillations </w:t>
      </w:r>
    </w:p>
    <w:p w:rsidR="00FF39FA" w:rsidRDefault="008E4CBF" w:rsidP="00FF39F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IN" w:eastAsia="en-IN" w:bidi="ta-IN"/>
        </w:rPr>
        <w:drawing>
          <wp:inline distT="0" distB="0" distL="0" distR="0">
            <wp:extent cx="2466975" cy="867694"/>
            <wp:effectExtent l="0" t="0" r="0" b="8890"/>
            <wp:docPr id="9" name="Picture 9" descr="https://classconnection.s3.amazonaws.com/664/flashcards/4636664/png/etco2_-_cardiogenic_oscillations-144294E87783BD031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assconnection.s3.amazonaws.com/664/flashcards/4636664/png/etco2_-_cardiogenic_oscillations-144294E87783BD031D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1E92" w:rsidRDefault="00211E92" w:rsidP="00D91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Sudden drop or absent 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FF39FA" w:rsidRDefault="00FF39FA" w:rsidP="00FF39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E1612">
        <w:rPr>
          <w:rFonts w:ascii="Times New Roman" w:hAnsi="Times New Roman" w:cs="Times New Roman"/>
          <w:noProof/>
          <w:kern w:val="24"/>
          <w:sz w:val="28"/>
          <w:szCs w:val="28"/>
          <w:lang w:val="en-IN" w:eastAsia="en-IN" w:bidi="ta-IN"/>
        </w:rPr>
        <w:drawing>
          <wp:inline distT="0" distB="0" distL="0" distR="0">
            <wp:extent cx="3026686" cy="865322"/>
            <wp:effectExtent l="0" t="0" r="2540" b="0"/>
            <wp:docPr id="21" name="Picture 2" descr="Crucial additional info;&#10;1. Capnography and atmospheric pressure&#10;2. Capnography and water vapour&#10;3. Capnography and PEEP&#10;4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rucial additional info;&#10;1. Capnography and atmospheric pressure&#10;2. Capnography and water vapour&#10;3. Capnography and PEEP&#10;4...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5" t="18620" r="14155" b="56050"/>
                    <a:stretch/>
                  </pic:blipFill>
                  <pic:spPr bwMode="auto">
                    <a:xfrm>
                      <a:off x="0" y="0"/>
                      <a:ext cx="3033488" cy="86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1E92" w:rsidRDefault="00211E92" w:rsidP="00211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Oesophageal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intubation or accidental </w:t>
      </w:r>
      <w:proofErr w:type="spellStart"/>
      <w:r>
        <w:rPr>
          <w:rFonts w:ascii="Times New Roman" w:hAnsi="Times New Roman" w:cs="Times New Roman"/>
          <w:sz w:val="28"/>
          <w:szCs w:val="28"/>
        </w:rPr>
        <w:t>extubation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92" w:rsidRDefault="00211E92" w:rsidP="00211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Disconnection or total airway obstruction </w:t>
      </w:r>
    </w:p>
    <w:p w:rsidR="00211E92" w:rsidRDefault="00211E92" w:rsidP="00211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Apnoea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cardiac arrest </w:t>
      </w:r>
      <w:r w:rsidR="00536F63">
        <w:rPr>
          <w:rFonts w:ascii="Times New Roman" w:hAnsi="Times New Roman" w:cs="Times New Roman"/>
          <w:sz w:val="28"/>
          <w:szCs w:val="28"/>
        </w:rPr>
        <w:t>or circuit disconnection</w:t>
      </w:r>
    </w:p>
    <w:p w:rsidR="00211E92" w:rsidRDefault="0077240A" w:rsidP="00211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</w:t>
      </w:r>
      <w:r w:rsidR="00211E92">
        <w:rPr>
          <w:rFonts w:ascii="Times New Roman" w:hAnsi="Times New Roman" w:cs="Times New Roman"/>
          <w:sz w:val="28"/>
          <w:szCs w:val="28"/>
        </w:rPr>
        <w:t xml:space="preserve">monary embolism </w:t>
      </w:r>
    </w:p>
    <w:p w:rsidR="00211E92" w:rsidRDefault="00211E92" w:rsidP="00211E9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blocking sampling tube</w:t>
      </w:r>
    </w:p>
    <w:p w:rsidR="00BC2FAC" w:rsidRDefault="00BC2FAC" w:rsidP="00BC2FAC">
      <w:pPr>
        <w:rPr>
          <w:rFonts w:ascii="Times New Roman" w:hAnsi="Times New Roman" w:cs="Times New Roman"/>
          <w:sz w:val="28"/>
          <w:szCs w:val="28"/>
        </w:rPr>
      </w:pPr>
    </w:p>
    <w:p w:rsidR="00D914F1" w:rsidRDefault="0077240A" w:rsidP="00211E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1612">
        <w:rPr>
          <w:rFonts w:ascii="Times New Roman" w:hAnsi="Times New Roman" w:cs="Times New Roman"/>
          <w:noProof/>
          <w:sz w:val="28"/>
          <w:szCs w:val="28"/>
          <w:lang w:val="en-IN" w:eastAsia="en-IN" w:bidi="ta-IN"/>
        </w:rPr>
        <w:drawing>
          <wp:inline distT="0" distB="0" distL="0" distR="0">
            <wp:extent cx="3333750" cy="1439992"/>
            <wp:effectExtent l="0" t="0" r="0" b="8255"/>
            <wp:docPr id="22" name="Picture 2" descr="Distinguishing between oxygenation and ventil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istinguishing between oxygenation and ventilation 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72" t="31587" r="7405" b="9612"/>
                    <a:stretch/>
                  </pic:blipFill>
                  <pic:spPr bwMode="auto">
                    <a:xfrm>
                      <a:off x="0" y="0"/>
                      <a:ext cx="3365309" cy="14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2FAC" w:rsidRDefault="00BC2FAC" w:rsidP="00211E9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1E92" w:rsidRDefault="002000B1" w:rsidP="00211E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086959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211E92">
        <w:rPr>
          <w:rFonts w:ascii="Times New Roman" w:hAnsi="Times New Roman" w:cs="Times New Roman"/>
          <w:b/>
          <w:sz w:val="28"/>
          <w:szCs w:val="28"/>
        </w:rPr>
        <w:t>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helpful in 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crisis</w:t>
      </w:r>
      <w:proofErr w:type="gramEnd"/>
    </w:p>
    <w:p w:rsidR="00211E92" w:rsidRDefault="00211E92" w:rsidP="00211E9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11E92">
        <w:rPr>
          <w:rFonts w:ascii="Times New Roman" w:hAnsi="Times New Roman" w:cs="Times New Roman"/>
          <w:sz w:val="28"/>
          <w:szCs w:val="28"/>
        </w:rPr>
        <w:t>ETCO2 gives an estimate about the alveolar 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11E92">
        <w:rPr>
          <w:rFonts w:ascii="Times New Roman" w:hAnsi="Times New Roman" w:cs="Times New Roman"/>
          <w:sz w:val="28"/>
          <w:szCs w:val="28"/>
        </w:rPr>
        <w:t xml:space="preserve"> concentration. </w:t>
      </w:r>
    </w:p>
    <w:p w:rsidR="00211E92" w:rsidRDefault="00211E92" w:rsidP="00211E9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Shape of the curve helps to determine various conditions like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Adequacy of spontaneous respiration 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apparatus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Accidental </w:t>
      </w:r>
      <w:proofErr w:type="spellStart"/>
      <w:r>
        <w:rPr>
          <w:rFonts w:ascii="Times New Roman" w:hAnsi="Times New Roman" w:cs="Times New Roman"/>
          <w:sz w:val="28"/>
          <w:szCs w:val="28"/>
        </w:rPr>
        <w:t>oesophageal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intubation 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Adequacy of fresh gas flows in closed circuit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Weaning off of muscle relaxants 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Adequacy of cardio pulmonary resuscitation 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gradient between artery</w:t>
      </w:r>
      <w:r w:rsidR="00086959">
        <w:rPr>
          <w:rFonts w:ascii="Times New Roman" w:hAnsi="Times New Roman" w:cs="Times New Roman"/>
          <w:sz w:val="28"/>
          <w:szCs w:val="28"/>
        </w:rPr>
        <w:t xml:space="preserve"> (PaCO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086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alveolus</w:t>
      </w:r>
      <w:r w:rsidR="00086959">
        <w:rPr>
          <w:rFonts w:ascii="Times New Roman" w:hAnsi="Times New Roman" w:cs="Times New Roman"/>
          <w:sz w:val="28"/>
          <w:szCs w:val="28"/>
        </w:rPr>
        <w:t xml:space="preserve"> (ETCO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0869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indicates the dead space</w:t>
      </w:r>
    </w:p>
    <w:p w:rsidR="00211E92" w:rsidRDefault="00211E92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Useful monitor while providing sedation in OT or remote areas </w:t>
      </w:r>
    </w:p>
    <w:p w:rsidR="002251AB" w:rsidRDefault="002251AB" w:rsidP="00211E9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Postoperatively to know the adequacy of ventilation </w:t>
      </w:r>
    </w:p>
    <w:p w:rsidR="00211E92" w:rsidRDefault="002251AB" w:rsidP="00211E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capnography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2B">
        <w:rPr>
          <w:rFonts w:ascii="Times New Roman" w:hAnsi="Times New Roman" w:cs="Times New Roman"/>
          <w:b/>
          <w:sz w:val="28"/>
          <w:szCs w:val="28"/>
        </w:rPr>
        <w:t>should be made mandatory</w:t>
      </w:r>
    </w:p>
    <w:p w:rsidR="002251AB" w:rsidRDefault="002251AB" w:rsidP="002251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confirmation of ETT placement</w:t>
      </w:r>
    </w:p>
    <w:p w:rsidR="002251AB" w:rsidRDefault="002251AB" w:rsidP="002251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prevention or avoidance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mishaps</w:t>
      </w:r>
    </w:p>
    <w:p w:rsidR="002251AB" w:rsidRDefault="002251AB" w:rsidP="002251A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93%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catastrophies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C6">
        <w:rPr>
          <w:rFonts w:ascii="Times New Roman" w:hAnsi="Times New Roman" w:cs="Times New Roman"/>
          <w:sz w:val="28"/>
          <w:szCs w:val="28"/>
        </w:rPr>
        <w:t xml:space="preserve">could have been </w:t>
      </w:r>
      <w:r>
        <w:rPr>
          <w:rFonts w:ascii="Times New Roman" w:hAnsi="Times New Roman" w:cs="Times New Roman"/>
          <w:sz w:val="28"/>
          <w:szCs w:val="28"/>
        </w:rPr>
        <w:t>prevent</w:t>
      </w:r>
      <w:r w:rsidR="007504C6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363C2A">
        <w:rPr>
          <w:rFonts w:ascii="Times New Roman" w:hAnsi="Times New Roman" w:cs="Times New Roman"/>
          <w:sz w:val="28"/>
          <w:szCs w:val="28"/>
        </w:rPr>
        <w:t xml:space="preserve">a combination of </w:t>
      </w:r>
      <w:r>
        <w:rPr>
          <w:rFonts w:ascii="Times New Roman" w:hAnsi="Times New Roman" w:cs="Times New Roman"/>
          <w:sz w:val="28"/>
          <w:szCs w:val="28"/>
        </w:rPr>
        <w:t xml:space="preserve">pulse </w:t>
      </w:r>
      <w:proofErr w:type="spellStart"/>
      <w:r>
        <w:rPr>
          <w:rFonts w:ascii="Times New Roman" w:hAnsi="Times New Roman" w:cs="Times New Roman"/>
          <w:sz w:val="28"/>
          <w:szCs w:val="28"/>
        </w:rPr>
        <w:t>oximeter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capnograph</w:t>
      </w:r>
      <w:proofErr w:type="spellEnd"/>
      <w:r w:rsidR="0075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1AB" w:rsidRDefault="002251AB" w:rsidP="002251A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Non-invasive monitor ; easy to apply and interpret</w:t>
      </w:r>
    </w:p>
    <w:p w:rsidR="00F64CBD" w:rsidRPr="00F64CBD" w:rsidRDefault="00F64CBD" w:rsidP="00F64CB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64CBD">
        <w:rPr>
          <w:rFonts w:ascii="Times New Roman" w:hAnsi="Times New Roman" w:cs="Times New Roman"/>
          <w:b/>
          <w:i/>
          <w:sz w:val="28"/>
          <w:szCs w:val="28"/>
        </w:rPr>
        <w:t>Spo2 takes 5 minutes to reflect changes in oxygen saturation whereas Etco2 reflects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changes </w:t>
      </w:r>
      <w:r w:rsidRPr="00F64CBD">
        <w:rPr>
          <w:rFonts w:ascii="Times New Roman" w:hAnsi="Times New Roman" w:cs="Times New Roman"/>
          <w:b/>
          <w:i/>
          <w:sz w:val="28"/>
          <w:szCs w:val="28"/>
        </w:rPr>
        <w:t>almost instantaneously!</w:t>
      </w:r>
      <w:r w:rsidR="0020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0B1">
        <w:rPr>
          <w:rFonts w:ascii="Times New Roman" w:hAnsi="Times New Roman" w:cs="Times New Roman"/>
          <w:sz w:val="28"/>
          <w:szCs w:val="28"/>
        </w:rPr>
        <w:t>Oesophageal</w:t>
      </w:r>
      <w:proofErr w:type="spellEnd"/>
      <w:r w:rsidR="002000B1">
        <w:rPr>
          <w:rFonts w:ascii="Times New Roman" w:hAnsi="Times New Roman" w:cs="Times New Roman"/>
          <w:sz w:val="28"/>
          <w:szCs w:val="28"/>
        </w:rPr>
        <w:t xml:space="preserve"> intubation, cardiac arrest, pulmonary embolism, circuit disconnection, adequacy of CPR and return of spontaneous circulation (ROSC) will all be picked up instantaneously by </w:t>
      </w:r>
      <w:proofErr w:type="spellStart"/>
      <w:r w:rsidR="002000B1">
        <w:rPr>
          <w:rFonts w:ascii="Times New Roman" w:hAnsi="Times New Roman" w:cs="Times New Roman"/>
          <w:sz w:val="28"/>
          <w:szCs w:val="28"/>
        </w:rPr>
        <w:t>capnograph</w:t>
      </w:r>
      <w:proofErr w:type="spellEnd"/>
      <w:r w:rsidR="0020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BA9" w:rsidRPr="00213847" w:rsidRDefault="00213847" w:rsidP="00B54B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13847">
        <w:rPr>
          <w:rFonts w:ascii="Times New Roman" w:hAnsi="Times New Roman" w:cs="Times New Roman"/>
          <w:sz w:val="28"/>
          <w:szCs w:val="28"/>
        </w:rPr>
        <w:t>Was made m</w:t>
      </w:r>
      <w:r w:rsidR="002251AB" w:rsidRPr="00213847">
        <w:rPr>
          <w:rFonts w:ascii="Times New Roman" w:hAnsi="Times New Roman" w:cs="Times New Roman"/>
          <w:sz w:val="28"/>
          <w:szCs w:val="28"/>
        </w:rPr>
        <w:t>andatory by ASA</w:t>
      </w:r>
      <w:r w:rsidRPr="00213847">
        <w:rPr>
          <w:rFonts w:ascii="Times New Roman" w:hAnsi="Times New Roman" w:cs="Times New Roman"/>
          <w:sz w:val="28"/>
          <w:szCs w:val="28"/>
        </w:rPr>
        <w:t xml:space="preserve"> as far back as 1999</w:t>
      </w:r>
      <w:r w:rsidR="002251AB" w:rsidRPr="00213847">
        <w:rPr>
          <w:rFonts w:ascii="Times New Roman" w:hAnsi="Times New Roman" w:cs="Times New Roman"/>
          <w:sz w:val="28"/>
          <w:szCs w:val="28"/>
        </w:rPr>
        <w:t xml:space="preserve">. </w:t>
      </w:r>
      <w:r w:rsidRPr="00213847">
        <w:rPr>
          <w:rFonts w:ascii="Times New Roman" w:hAnsi="Times New Roman" w:cs="Times New Roman"/>
          <w:sz w:val="28"/>
          <w:szCs w:val="28"/>
        </w:rPr>
        <w:t xml:space="preserve">It was extended to </w:t>
      </w:r>
      <w:proofErr w:type="gramStart"/>
      <w:r w:rsidRPr="0021384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213847">
        <w:rPr>
          <w:rFonts w:ascii="Times New Roman" w:hAnsi="Times New Roman" w:cs="Times New Roman"/>
          <w:sz w:val="28"/>
          <w:szCs w:val="28"/>
        </w:rPr>
        <w:t xml:space="preserve"> sedation in peripheries also. </w:t>
      </w:r>
    </w:p>
    <w:p w:rsidR="00213847" w:rsidRDefault="00213847" w:rsidP="00F64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Stand of ISA: </w:t>
      </w:r>
    </w:p>
    <w:p w:rsidR="00213847" w:rsidRPr="00213847" w:rsidRDefault="00F457CF" w:rsidP="00F457C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ASA made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monitor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endotracheal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early as 1999. This was revised in 2010 to include it for moderate and deep sedation. </w:t>
      </w:r>
      <w:r w:rsidR="00213847">
        <w:rPr>
          <w:rFonts w:ascii="Times New Roman" w:hAnsi="Times New Roman" w:cs="Times New Roman"/>
          <w:sz w:val="28"/>
          <w:szCs w:val="28"/>
        </w:rPr>
        <w:t xml:space="preserve">A high level committee by the </w:t>
      </w:r>
      <w:proofErr w:type="gramStart"/>
      <w:r w:rsidR="00213847">
        <w:rPr>
          <w:rFonts w:ascii="Times New Roman" w:hAnsi="Times New Roman" w:cs="Times New Roman"/>
          <w:sz w:val="28"/>
          <w:szCs w:val="28"/>
        </w:rPr>
        <w:t>ISA,</w:t>
      </w:r>
      <w:proofErr w:type="gramEnd"/>
      <w:r w:rsidR="00213847">
        <w:rPr>
          <w:rFonts w:ascii="Times New Roman" w:hAnsi="Times New Roman" w:cs="Times New Roman"/>
          <w:sz w:val="28"/>
          <w:szCs w:val="28"/>
        </w:rPr>
        <w:t xml:space="preserve"> discussed various pros and cons of making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213847">
        <w:rPr>
          <w:rFonts w:ascii="Times New Roman" w:hAnsi="Times New Roman" w:cs="Times New Roman"/>
          <w:sz w:val="28"/>
          <w:szCs w:val="28"/>
        </w:rPr>
        <w:t xml:space="preserve"> a mandatory monitor. Taking into consideration the economic factors </w:t>
      </w:r>
      <w:proofErr w:type="gramStart"/>
      <w:r w:rsidR="00213847">
        <w:rPr>
          <w:rFonts w:ascii="Times New Roman" w:hAnsi="Times New Roman" w:cs="Times New Roman"/>
          <w:sz w:val="28"/>
          <w:szCs w:val="28"/>
        </w:rPr>
        <w:t>and  variety</w:t>
      </w:r>
      <w:proofErr w:type="gramEnd"/>
      <w:r w:rsidR="00213847">
        <w:rPr>
          <w:rFonts w:ascii="Times New Roman" w:hAnsi="Times New Roman" w:cs="Times New Roman"/>
          <w:sz w:val="28"/>
          <w:szCs w:val="28"/>
        </w:rPr>
        <w:t xml:space="preserve"> of hospitals present in this vast country, they</w:t>
      </w:r>
      <w:r>
        <w:rPr>
          <w:rFonts w:ascii="Times New Roman" w:hAnsi="Times New Roman" w:cs="Times New Roman"/>
          <w:sz w:val="28"/>
          <w:szCs w:val="28"/>
        </w:rPr>
        <w:t xml:space="preserve"> concluded that </w:t>
      </w:r>
      <w:r w:rsidR="00213847">
        <w:rPr>
          <w:rFonts w:ascii="Times New Roman" w:hAnsi="Times New Roman" w:cs="Times New Roman"/>
          <w:sz w:val="28"/>
          <w:szCs w:val="28"/>
        </w:rPr>
        <w:t>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213847">
        <w:rPr>
          <w:rFonts w:ascii="Times New Roman" w:hAnsi="Times New Roman" w:cs="Times New Roman"/>
          <w:sz w:val="28"/>
          <w:szCs w:val="28"/>
        </w:rPr>
        <w:t xml:space="preserve"> is a desirable monitor and not mandatory monitor for general </w:t>
      </w:r>
      <w:proofErr w:type="spellStart"/>
      <w:r w:rsidR="00213847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="0021384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Recently</w:t>
      </w:r>
      <w:r w:rsidR="0079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213847">
        <w:rPr>
          <w:rFonts w:ascii="Times New Roman" w:hAnsi="Times New Roman" w:cs="Times New Roman"/>
          <w:sz w:val="28"/>
          <w:szCs w:val="28"/>
        </w:rPr>
        <w:t xml:space="preserve">he State of </w:t>
      </w:r>
      <w:proofErr w:type="spellStart"/>
      <w:r w:rsidR="00213847">
        <w:rPr>
          <w:rFonts w:ascii="Times New Roman" w:hAnsi="Times New Roman" w:cs="Times New Roman"/>
          <w:sz w:val="28"/>
          <w:szCs w:val="28"/>
        </w:rPr>
        <w:t>Telengana</w:t>
      </w:r>
      <w:proofErr w:type="spellEnd"/>
      <w:r w:rsidR="00213847">
        <w:rPr>
          <w:rFonts w:ascii="Times New Roman" w:hAnsi="Times New Roman" w:cs="Times New Roman"/>
          <w:sz w:val="28"/>
          <w:szCs w:val="28"/>
        </w:rPr>
        <w:t xml:space="preserve"> promulgated an ordinance that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should be</w:t>
      </w:r>
      <w:r w:rsidR="00213847">
        <w:rPr>
          <w:rFonts w:ascii="Times New Roman" w:hAnsi="Times New Roman" w:cs="Times New Roman"/>
          <w:sz w:val="28"/>
          <w:szCs w:val="28"/>
        </w:rPr>
        <w:t xml:space="preserve"> a mandatory monitor for </w:t>
      </w:r>
      <w:proofErr w:type="spellStart"/>
      <w:r w:rsidR="00213847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="00213847">
        <w:rPr>
          <w:rFonts w:ascii="Times New Roman" w:hAnsi="Times New Roman" w:cs="Times New Roman"/>
          <w:sz w:val="28"/>
          <w:szCs w:val="28"/>
        </w:rPr>
        <w:t xml:space="preserve"> for laparoscopic surgeries.  </w:t>
      </w:r>
      <w:r w:rsidR="00522D47">
        <w:rPr>
          <w:rFonts w:ascii="Times New Roman" w:hAnsi="Times New Roman" w:cs="Times New Roman"/>
          <w:sz w:val="28"/>
          <w:szCs w:val="28"/>
        </w:rPr>
        <w:t xml:space="preserve">Hopefully ISA will also make this very useful monitor mandatory for </w:t>
      </w:r>
      <w:proofErr w:type="spellStart"/>
      <w:r w:rsidR="00522D47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="00522D47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522D47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522D47">
        <w:rPr>
          <w:rFonts w:ascii="Times New Roman" w:hAnsi="Times New Roman" w:cs="Times New Roman"/>
          <w:sz w:val="28"/>
          <w:szCs w:val="28"/>
        </w:rPr>
        <w:t xml:space="preserve"> sedation.</w:t>
      </w:r>
      <w:bookmarkStart w:id="0" w:name="_GoBack"/>
      <w:bookmarkEnd w:id="0"/>
    </w:p>
    <w:p w:rsidR="00CB22DD" w:rsidRDefault="00CB22DD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F64CBD">
      <w:pPr>
        <w:rPr>
          <w:rFonts w:ascii="Times New Roman" w:hAnsi="Times New Roman" w:cs="Times New Roman"/>
          <w:b/>
          <w:sz w:val="28"/>
          <w:szCs w:val="28"/>
        </w:rPr>
      </w:pPr>
    </w:p>
    <w:p w:rsidR="00F64CBD" w:rsidRPr="00F64CBD" w:rsidRDefault="00F64CBD" w:rsidP="00F64CBD">
      <w:pPr>
        <w:rPr>
          <w:rFonts w:ascii="Times New Roman" w:hAnsi="Times New Roman" w:cs="Times New Roman"/>
          <w:b/>
          <w:sz w:val="28"/>
          <w:szCs w:val="28"/>
        </w:rPr>
      </w:pPr>
      <w:r w:rsidRPr="00F64CBD">
        <w:rPr>
          <w:rFonts w:ascii="Times New Roman" w:hAnsi="Times New Roman" w:cs="Times New Roman"/>
          <w:b/>
          <w:sz w:val="28"/>
          <w:szCs w:val="28"/>
        </w:rPr>
        <w:t xml:space="preserve">CONCLUSION: </w:t>
      </w:r>
    </w:p>
    <w:p w:rsidR="00F64CBD" w:rsidRDefault="00F64CBD" w:rsidP="00F64C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4CBD">
        <w:rPr>
          <w:rFonts w:ascii="Times New Roman" w:hAnsi="Times New Roman" w:cs="Times New Roman"/>
          <w:sz w:val="28"/>
          <w:szCs w:val="28"/>
        </w:rPr>
        <w:t>Capnography</w:t>
      </w:r>
      <w:proofErr w:type="spellEnd"/>
      <w:r w:rsidRPr="00F64CBD">
        <w:rPr>
          <w:rFonts w:ascii="Times New Roman" w:hAnsi="Times New Roman" w:cs="Times New Roman"/>
          <w:sz w:val="28"/>
          <w:szCs w:val="28"/>
        </w:rPr>
        <w:t xml:space="preserve"> is a very useful and much required monitor for </w:t>
      </w:r>
      <w:proofErr w:type="spellStart"/>
      <w:r w:rsidRPr="00F64CBD">
        <w:rPr>
          <w:rFonts w:ascii="Times New Roman" w:hAnsi="Times New Roman" w:cs="Times New Roman"/>
          <w:sz w:val="28"/>
          <w:szCs w:val="28"/>
        </w:rPr>
        <w:t>anaesthesia</w:t>
      </w:r>
      <w:proofErr w:type="spellEnd"/>
      <w:r w:rsidRPr="00F64CBD">
        <w:rPr>
          <w:rFonts w:ascii="Times New Roman" w:hAnsi="Times New Roman" w:cs="Times New Roman"/>
          <w:sz w:val="28"/>
          <w:szCs w:val="28"/>
        </w:rPr>
        <w:t xml:space="preserve">, sedation and CPR. </w:t>
      </w:r>
    </w:p>
    <w:p w:rsidR="00F64CBD" w:rsidRDefault="00F64CBD" w:rsidP="00F64C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Eyes don’t see what the mind doesn’t know. </w:t>
      </w:r>
      <w:r w:rsidR="001850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 of us should be very familiar with the different wave forms and their interpretation</w:t>
      </w:r>
      <w:r w:rsidR="00C402F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so that even if we have the monitor, the interpretation is done by us instantaneously. </w:t>
      </w:r>
    </w:p>
    <w:p w:rsidR="00185054" w:rsidRDefault="00185054" w:rsidP="00F64C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Considering the various financial constraints o</w:t>
      </w:r>
      <w:r w:rsidR="00C402F7">
        <w:rPr>
          <w:rFonts w:ascii="Times New Roman" w:hAnsi="Times New Roman" w:cs="Times New Roman"/>
          <w:sz w:val="28"/>
          <w:szCs w:val="28"/>
        </w:rPr>
        <w:t>f different types of hospitals, ISA has made this a desirable monitor</w:t>
      </w:r>
      <w:r w:rsidR="0034377C">
        <w:rPr>
          <w:rFonts w:ascii="Times New Roman" w:hAnsi="Times New Roman" w:cs="Times New Roman"/>
          <w:sz w:val="28"/>
          <w:szCs w:val="28"/>
        </w:rPr>
        <w:t xml:space="preserve"> and not mandatory</w:t>
      </w:r>
      <w:r w:rsidR="0077240A">
        <w:rPr>
          <w:rFonts w:ascii="Times New Roman" w:hAnsi="Times New Roman" w:cs="Times New Roman"/>
          <w:sz w:val="28"/>
          <w:szCs w:val="28"/>
        </w:rPr>
        <w:t xml:space="preserve"> monitor</w:t>
      </w:r>
      <w:r w:rsidR="00C402F7">
        <w:rPr>
          <w:rFonts w:ascii="Times New Roman" w:hAnsi="Times New Roman" w:cs="Times New Roman"/>
          <w:sz w:val="28"/>
          <w:szCs w:val="28"/>
        </w:rPr>
        <w:t xml:space="preserve">. There is no </w:t>
      </w:r>
      <w:proofErr w:type="gramStart"/>
      <w:r w:rsidR="00C402F7">
        <w:rPr>
          <w:rFonts w:ascii="Times New Roman" w:hAnsi="Times New Roman" w:cs="Times New Roman"/>
          <w:sz w:val="28"/>
          <w:szCs w:val="28"/>
        </w:rPr>
        <w:t>doubt,</w:t>
      </w:r>
      <w:proofErr w:type="gramEnd"/>
      <w:r w:rsidR="00C402F7">
        <w:rPr>
          <w:rFonts w:ascii="Times New Roman" w:hAnsi="Times New Roman" w:cs="Times New Roman"/>
          <w:sz w:val="28"/>
          <w:szCs w:val="28"/>
        </w:rPr>
        <w:t xml:space="preserve">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C402F7">
        <w:rPr>
          <w:rFonts w:ascii="Times New Roman" w:hAnsi="Times New Roman" w:cs="Times New Roman"/>
          <w:sz w:val="28"/>
          <w:szCs w:val="28"/>
        </w:rPr>
        <w:t xml:space="preserve"> will be made a mandatory monitor in the near future. </w:t>
      </w:r>
    </w:p>
    <w:p w:rsidR="00C402F7" w:rsidRPr="00C402F7" w:rsidRDefault="000A5548" w:rsidP="00C402F7">
      <w:pPr>
        <w:pStyle w:val="ListParagraph"/>
        <w:numPr>
          <w:ilvl w:val="0"/>
          <w:numId w:val="30"/>
        </w:numPr>
        <w:spacing w:after="420" w:line="439" w:lineRule="atLeast"/>
        <w:rPr>
          <w:rFonts w:ascii="Times New Roman" w:hAnsi="Times New Roman" w:cs="Times New Roman"/>
          <w:sz w:val="28"/>
          <w:szCs w:val="28"/>
        </w:rPr>
      </w:pPr>
      <w:r w:rsidRPr="00C402F7">
        <w:rPr>
          <w:rFonts w:ascii="Times New Roman" w:eastAsia="Times New Roman" w:hAnsi="Times New Roman" w:cs="Times New Roman"/>
          <w:bCs/>
          <w:sz w:val="27"/>
          <w:szCs w:val="27"/>
        </w:rPr>
        <w:t xml:space="preserve">Beware </w:t>
      </w:r>
      <w:r w:rsidR="00C402F7" w:rsidRPr="00C402F7">
        <w:rPr>
          <w:rFonts w:ascii="Times New Roman" w:eastAsia="Times New Roman" w:hAnsi="Times New Roman" w:cs="Times New Roman"/>
          <w:bCs/>
          <w:sz w:val="27"/>
          <w:szCs w:val="27"/>
        </w:rPr>
        <w:t xml:space="preserve">of </w:t>
      </w:r>
      <w:r w:rsidRPr="00C402F7">
        <w:rPr>
          <w:rFonts w:ascii="Times New Roman" w:eastAsia="Times New Roman" w:hAnsi="Times New Roman" w:cs="Times New Roman"/>
          <w:bCs/>
          <w:sz w:val="27"/>
          <w:szCs w:val="27"/>
        </w:rPr>
        <w:t xml:space="preserve">the falsely reassuring statement </w:t>
      </w:r>
      <w:r w:rsidRPr="00C402F7">
        <w:rPr>
          <w:rFonts w:ascii="Times New Roman" w:eastAsia="Times New Roman" w:hAnsi="Times New Roman" w:cs="Times New Roman"/>
          <w:b/>
          <w:bCs/>
          <w:sz w:val="27"/>
          <w:szCs w:val="27"/>
        </w:rPr>
        <w:t>“</w:t>
      </w:r>
      <w:r w:rsidRP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H</w:t>
      </w:r>
      <w:r w:rsid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is breathing</w:t>
      </w:r>
      <w:r w:rsidRP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must be </w:t>
      </w:r>
      <w:r w:rsid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adequate</w:t>
      </w:r>
      <w:r w:rsidRP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– the </w:t>
      </w:r>
      <w:proofErr w:type="spellStart"/>
      <w:r w:rsidRP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sats</w:t>
      </w:r>
      <w:proofErr w:type="spellEnd"/>
      <w:r w:rsidRPr="00C402F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 are OK”</w:t>
      </w:r>
      <w:r w:rsidR="00C402F7" w:rsidRPr="00C402F7">
        <w:rPr>
          <w:rFonts w:ascii="Times New Roman" w:eastAsia="Times New Roman" w:hAnsi="Times New Roman" w:cs="Times New Roman"/>
          <w:bCs/>
          <w:sz w:val="27"/>
          <w:szCs w:val="27"/>
        </w:rPr>
        <w:t>. Saturation only tells us about the oxygenation and adequacy of ventilation can only be assessed with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C402F7" w:rsidRPr="00C402F7">
        <w:rPr>
          <w:rFonts w:ascii="Times New Roman" w:eastAsia="Times New Roman" w:hAnsi="Times New Roman" w:cs="Times New Roman"/>
          <w:bCs/>
          <w:sz w:val="27"/>
          <w:szCs w:val="27"/>
        </w:rPr>
        <w:t xml:space="preserve"> or PaCO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C402F7" w:rsidRPr="00C402F7">
        <w:rPr>
          <w:rFonts w:ascii="Times New Roman" w:eastAsia="Times New Roman" w:hAnsi="Times New Roman" w:cs="Times New Roman"/>
          <w:bCs/>
          <w:sz w:val="27"/>
          <w:szCs w:val="27"/>
        </w:rPr>
        <w:t>. So use ETCO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7911D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 xml:space="preserve"> </w:t>
      </w:r>
      <w:r w:rsidR="00C402F7">
        <w:rPr>
          <w:rFonts w:ascii="Times New Roman" w:eastAsia="Times New Roman" w:hAnsi="Times New Roman" w:cs="Times New Roman"/>
          <w:bCs/>
          <w:sz w:val="27"/>
          <w:szCs w:val="27"/>
        </w:rPr>
        <w:t xml:space="preserve">to assess ventilation. </w:t>
      </w:r>
    </w:p>
    <w:p w:rsidR="00FE1612" w:rsidRDefault="007504C6" w:rsidP="00C402F7">
      <w:pPr>
        <w:pStyle w:val="ListParagraph"/>
        <w:numPr>
          <w:ilvl w:val="0"/>
          <w:numId w:val="30"/>
        </w:numPr>
        <w:spacing w:after="420" w:line="439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02F7">
        <w:rPr>
          <w:rFonts w:ascii="Times New Roman" w:hAnsi="Times New Roman" w:cs="Times New Roman"/>
          <w:sz w:val="28"/>
          <w:szCs w:val="28"/>
        </w:rPr>
        <w:t>Sp</w:t>
      </w:r>
      <w:r w:rsidR="001E6231">
        <w:rPr>
          <w:rFonts w:ascii="Times New Roman" w:hAnsi="Times New Roman" w:cs="Times New Roman"/>
          <w:sz w:val="28"/>
          <w:szCs w:val="28"/>
        </w:rPr>
        <w:t>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="007911D0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 xml:space="preserve"> </w:t>
      </w:r>
      <w:r w:rsidR="007911D0">
        <w:rPr>
          <w:rFonts w:ascii="Times New Roman" w:hAnsi="Times New Roman" w:cs="Times New Roman"/>
          <w:sz w:val="28"/>
          <w:szCs w:val="28"/>
        </w:rPr>
        <w:t xml:space="preserve">takes 5 </w:t>
      </w:r>
      <w:proofErr w:type="spellStart"/>
      <w:r w:rsidR="007911D0">
        <w:rPr>
          <w:rFonts w:ascii="Times New Roman" w:hAnsi="Times New Roman" w:cs="Times New Roman"/>
          <w:sz w:val="28"/>
          <w:szCs w:val="28"/>
        </w:rPr>
        <w:t>min</w:t>
      </w:r>
      <w:r w:rsidRPr="00C402F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402F7">
        <w:rPr>
          <w:rFonts w:ascii="Times New Roman" w:hAnsi="Times New Roman" w:cs="Times New Roman"/>
          <w:sz w:val="28"/>
          <w:szCs w:val="28"/>
        </w:rPr>
        <w:t xml:space="preserve"> to reflect changes whereas E</w:t>
      </w:r>
      <w:r w:rsidR="001E6231">
        <w:rPr>
          <w:rFonts w:ascii="Times New Roman" w:hAnsi="Times New Roman" w:cs="Times New Roman"/>
          <w:sz w:val="28"/>
          <w:szCs w:val="28"/>
        </w:rPr>
        <w:t>TCO</w:t>
      </w:r>
      <w:r w:rsidR="001E6231" w:rsidRPr="006B419F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402F7">
        <w:rPr>
          <w:rFonts w:ascii="Times New Roman" w:hAnsi="Times New Roman" w:cs="Times New Roman"/>
          <w:sz w:val="28"/>
          <w:szCs w:val="28"/>
        </w:rPr>
        <w:t xml:space="preserve"> almost immediately</w:t>
      </w:r>
      <w:r w:rsidR="003E482B">
        <w:rPr>
          <w:rFonts w:ascii="Times New Roman" w:hAnsi="Times New Roman" w:cs="Times New Roman"/>
          <w:sz w:val="28"/>
          <w:szCs w:val="28"/>
        </w:rPr>
        <w:t>!</w:t>
      </w: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372" w:rsidRDefault="00BF1372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3C2A" w:rsidRDefault="00B67B46" w:rsidP="00B67B46">
      <w:pPr>
        <w:spacing w:after="420" w:line="439" w:lineRule="atLeast"/>
        <w:rPr>
          <w:rFonts w:ascii="Times New Roman" w:hAnsi="Times New Roman" w:cs="Times New Roman"/>
          <w:b/>
          <w:sz w:val="28"/>
          <w:szCs w:val="28"/>
        </w:rPr>
      </w:pPr>
      <w:r w:rsidRPr="00B67B46">
        <w:rPr>
          <w:rFonts w:ascii="Times New Roman" w:hAnsi="Times New Roman" w:cs="Times New Roman"/>
          <w:b/>
          <w:sz w:val="28"/>
          <w:szCs w:val="28"/>
        </w:rPr>
        <w:t xml:space="preserve">REFERENCES: </w:t>
      </w:r>
      <w:r w:rsidR="007574D7">
        <w:rPr>
          <w:rFonts w:ascii="Times New Roman" w:hAnsi="Times New Roman" w:cs="Times New Roman"/>
          <w:b/>
          <w:sz w:val="28"/>
          <w:szCs w:val="28"/>
        </w:rPr>
        <w:tab/>
      </w:r>
      <w:r w:rsidR="007574D7">
        <w:rPr>
          <w:rFonts w:ascii="Times New Roman" w:hAnsi="Times New Roman" w:cs="Times New Roman"/>
          <w:b/>
          <w:sz w:val="28"/>
          <w:szCs w:val="28"/>
        </w:rPr>
        <w:tab/>
      </w:r>
    </w:p>
    <w:p w:rsidR="00B67B46" w:rsidRPr="00BF1372" w:rsidRDefault="00B67B46" w:rsidP="00C40EAF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F1372">
        <w:rPr>
          <w:rFonts w:ascii="Times New Roman" w:hAnsi="Times New Roman" w:cs="Times New Roman"/>
          <w:sz w:val="24"/>
          <w:szCs w:val="24"/>
        </w:rPr>
        <w:t>www.capnography.com</w:t>
      </w:r>
    </w:p>
    <w:p w:rsidR="007574D7" w:rsidRPr="00BF1372" w:rsidRDefault="007574D7" w:rsidP="00C40EAF">
      <w:pPr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F1372">
        <w:rPr>
          <w:rFonts w:ascii="Times New Roman" w:hAnsi="Times New Roman" w:cs="Times New Roman"/>
          <w:bCs/>
          <w:sz w:val="24"/>
          <w:szCs w:val="24"/>
        </w:rPr>
        <w:t>Bhavani</w:t>
      </w:r>
      <w:proofErr w:type="spellEnd"/>
      <w:r w:rsidRPr="00BF1372">
        <w:rPr>
          <w:rFonts w:ascii="Times New Roman" w:hAnsi="Times New Roman" w:cs="Times New Roman"/>
          <w:bCs/>
          <w:sz w:val="24"/>
          <w:szCs w:val="24"/>
        </w:rPr>
        <w:t xml:space="preserve"> Shankar K</w:t>
      </w:r>
      <w:r w:rsidRPr="00BF1372">
        <w:rPr>
          <w:rFonts w:ascii="Times New Roman" w:hAnsi="Times New Roman" w:cs="Times New Roman"/>
          <w:sz w:val="24"/>
          <w:szCs w:val="24"/>
        </w:rPr>
        <w:t xml:space="preserve">, et al.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Capnometry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anasthesia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. Review article. Can J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C57D5" w:rsidRPr="00BF1372" w:rsidRDefault="007574D7" w:rsidP="00C40EAF">
      <w:pPr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F1372">
        <w:rPr>
          <w:rFonts w:ascii="Times New Roman" w:hAnsi="Times New Roman" w:cs="Times New Roman"/>
          <w:bCs/>
          <w:sz w:val="24"/>
          <w:szCs w:val="24"/>
        </w:rPr>
        <w:t>Bhavani</w:t>
      </w:r>
      <w:proofErr w:type="spellEnd"/>
      <w:r w:rsidRPr="00BF1372">
        <w:rPr>
          <w:rFonts w:ascii="Times New Roman" w:hAnsi="Times New Roman" w:cs="Times New Roman"/>
          <w:bCs/>
          <w:sz w:val="24"/>
          <w:szCs w:val="24"/>
        </w:rPr>
        <w:t xml:space="preserve"> Shankar K</w:t>
      </w:r>
      <w:r w:rsidRPr="00BF1372">
        <w:rPr>
          <w:rFonts w:ascii="Times New Roman" w:hAnsi="Times New Roman" w:cs="Times New Roman"/>
          <w:sz w:val="24"/>
          <w:szCs w:val="24"/>
        </w:rPr>
        <w:t xml:space="preserve"> et al. Terminology and the current limitations of time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capnography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Monit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6C57D5" w:rsidRPr="00BF1372" w:rsidRDefault="007574D7" w:rsidP="00C40EAF">
      <w:pPr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F1372">
        <w:rPr>
          <w:rFonts w:ascii="Times New Roman" w:hAnsi="Times New Roman" w:cs="Times New Roman"/>
          <w:bCs/>
          <w:sz w:val="24"/>
          <w:szCs w:val="24"/>
        </w:rPr>
        <w:t xml:space="preserve">Shankar KB </w:t>
      </w:r>
      <w:r w:rsidRPr="00BF1372">
        <w:rPr>
          <w:rFonts w:ascii="Times New Roman" w:hAnsi="Times New Roman" w:cs="Times New Roman"/>
          <w:sz w:val="24"/>
          <w:szCs w:val="24"/>
        </w:rPr>
        <w:t xml:space="preserve">et al. The arterial to end tidal carbon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oxide tension difference during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for tubal ligations. </w:t>
      </w:r>
      <w:proofErr w:type="spellStart"/>
      <w:r w:rsidRPr="00BF1372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BF1372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83350E" w:rsidRPr="00BF1372" w:rsidRDefault="0083350E" w:rsidP="00C40EAF">
      <w:pPr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F1372">
        <w:rPr>
          <w:rFonts w:ascii="Times New Roman" w:hAnsi="Times New Roman" w:cs="Times New Roman"/>
          <w:sz w:val="24"/>
          <w:szCs w:val="24"/>
        </w:rPr>
        <w:t>Tinker et al. Anesthesiology 1989;71:541­6</w:t>
      </w:r>
    </w:p>
    <w:p w:rsidR="0083350E" w:rsidRPr="00BF1372" w:rsidRDefault="009B270B" w:rsidP="00C40EAF">
      <w:pPr>
        <w:pStyle w:val="ListParagraph"/>
        <w:numPr>
          <w:ilvl w:val="0"/>
          <w:numId w:val="31"/>
        </w:numPr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23" w:history="1">
        <w:r w:rsidR="0083350E" w:rsidRPr="00BF13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Joel Weaver</w:t>
        </w:r>
      </w:hyperlink>
      <w:r w:rsidR="0083350E" w:rsidRPr="00BF1372">
        <w:rPr>
          <w:rFonts w:ascii="Times New Roman" w:eastAsia="Times New Roman" w:hAnsi="Times New Roman" w:cs="Times New Roman"/>
          <w:sz w:val="24"/>
          <w:szCs w:val="24"/>
        </w:rPr>
        <w:t>, DDS, PhD, </w:t>
      </w:r>
      <w:proofErr w:type="gramStart"/>
      <w:r w:rsidR="0083350E" w:rsidRPr="00BF1372">
        <w:rPr>
          <w:rFonts w:ascii="Times New Roman" w:eastAsia="Times New Roman" w:hAnsi="Times New Roman" w:cs="Times New Roman"/>
          <w:sz w:val="24"/>
          <w:szCs w:val="24"/>
        </w:rPr>
        <w:t>Editor</w:t>
      </w:r>
      <w:proofErr w:type="gramEnd"/>
      <w:r w:rsidR="0083350E" w:rsidRPr="00BF1372">
        <w:rPr>
          <w:rFonts w:ascii="Times New Roman" w:eastAsia="Times New Roman" w:hAnsi="Times New Roman" w:cs="Times New Roman"/>
          <w:sz w:val="24"/>
          <w:szCs w:val="24"/>
        </w:rPr>
        <w:t xml:space="preserve">-in-Chief </w:t>
      </w:r>
      <w:r w:rsidR="0083350E" w:rsidRPr="00BF1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Latest ASA Mandate: CO</w:t>
      </w:r>
      <w:r w:rsidR="0083350E" w:rsidRPr="00BF1372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</w:rPr>
        <w:t>2</w:t>
      </w:r>
      <w:r w:rsidR="0083350E" w:rsidRPr="00BF1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 Monitoring For Moderate and Deep Sedation: </w:t>
      </w:r>
      <w:proofErr w:type="spellStart"/>
      <w:r w:rsidR="0083350E" w:rsidRPr="00BF1372">
        <w:rPr>
          <w:rFonts w:ascii="Times New Roman" w:hAnsi="Times New Roman" w:cs="Times New Roman"/>
          <w:sz w:val="24"/>
          <w:szCs w:val="24"/>
          <w:shd w:val="clear" w:color="auto" w:fill="FFFFFF"/>
        </w:rPr>
        <w:t>Anesth</w:t>
      </w:r>
      <w:proofErr w:type="spellEnd"/>
      <w:r w:rsidR="0083350E" w:rsidRPr="00BF1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350E" w:rsidRPr="00BF1372">
        <w:rPr>
          <w:rFonts w:ascii="Times New Roman" w:hAnsi="Times New Roman" w:cs="Times New Roman"/>
          <w:sz w:val="24"/>
          <w:szCs w:val="24"/>
          <w:shd w:val="clear" w:color="auto" w:fill="FFFFFF"/>
        </w:rPr>
        <w:t>Prog</w:t>
      </w:r>
      <w:proofErr w:type="spellEnd"/>
      <w:r w:rsidR="0083350E" w:rsidRPr="00BF1372">
        <w:rPr>
          <w:rFonts w:ascii="Times New Roman" w:hAnsi="Times New Roman" w:cs="Times New Roman"/>
          <w:sz w:val="24"/>
          <w:szCs w:val="24"/>
          <w:shd w:val="clear" w:color="auto" w:fill="FFFFFF"/>
        </w:rPr>
        <w:t>. 2011 Fall; 58(3): 111–112.</w:t>
      </w:r>
    </w:p>
    <w:p w:rsidR="003E5CE1" w:rsidRPr="00BF1372" w:rsidRDefault="003E5CE1" w:rsidP="00C40EAF">
      <w:pPr>
        <w:numPr>
          <w:ilvl w:val="0"/>
          <w:numId w:val="3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Silvestri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S, Ralls GA, Krauss B, et al. (May 2005). "The effectiveness of out-of-hospital use of continuous end-tidal carbon dioxide monitoring on the rate of unrecognized misplaced intubation within a regional emergency medical services system".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Ann 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Emerg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Med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b/>
          <w:bCs/>
          <w:i w:val="0"/>
          <w:sz w:val="24"/>
          <w:szCs w:val="24"/>
        </w:rPr>
        <w:t>45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(5): 497–503.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24" w:tooltip="Digital object identifier" w:history="1">
        <w:proofErr w:type="gramStart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doi</w:t>
        </w:r>
        <w:proofErr w:type="gramEnd"/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:</w:t>
      </w:r>
      <w:hyperlink r:id="rId25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10.1016/j.annemergmed.2004.09.014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26" w:tooltip="PubMed Identifier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PMID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 </w:t>
      </w:r>
      <w:hyperlink r:id="rId27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15855946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3E5CE1" w:rsidRPr="00BF1372" w:rsidRDefault="003E5CE1" w:rsidP="00C40EAF">
      <w:pPr>
        <w:numPr>
          <w:ilvl w:val="0"/>
          <w:numId w:val="3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Lightdale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JR, 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Goldmann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DA, Feldman HA, Newburg AR, 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DiNardo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JA, Fox VL (June 2006).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28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"</w:t>
        </w:r>
        <w:proofErr w:type="spellStart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Microstream</w:t>
        </w:r>
        <w:proofErr w:type="spellEnd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 xml:space="preserve"> </w:t>
        </w:r>
        <w:proofErr w:type="spellStart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capnography</w:t>
        </w:r>
        <w:proofErr w:type="spellEnd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 xml:space="preserve"> improves patient monitoring during moderate sedation: a randomized, controlled trial"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Pediatrics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b/>
          <w:bCs/>
          <w:i w:val="0"/>
          <w:sz w:val="24"/>
          <w:szCs w:val="24"/>
        </w:rPr>
        <w:t>117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(6): e1170–8.</w:t>
      </w:r>
      <w:hyperlink r:id="rId29" w:tooltip="Digital object identifier" w:history="1">
        <w:proofErr w:type="gramStart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doi</w:t>
        </w:r>
        <w:proofErr w:type="gramEnd"/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:</w:t>
      </w:r>
      <w:hyperlink r:id="rId30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10.1542/peds.2005-1709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31" w:tooltip="PubMed Identifier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PMID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 </w:t>
      </w:r>
      <w:hyperlink r:id="rId32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16702250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3E5CE1" w:rsidRPr="00BF1372" w:rsidRDefault="003E5CE1" w:rsidP="00C40EAF">
      <w:pPr>
        <w:numPr>
          <w:ilvl w:val="0"/>
          <w:numId w:val="31"/>
        </w:num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Burton JH, Harrah JD, 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Germann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CA, Dillon DC (May 2006). "Does end-tidal carbon dioxide monitoring detect respiratory events prior to current sedation monitoring practices?</w:t>
      </w:r>
      <w:proofErr w:type="gram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".</w:t>
      </w:r>
      <w:proofErr w:type="gramEnd"/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Acad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Emerg</w:t>
      </w:r>
      <w:proofErr w:type="spellEnd"/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Med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b/>
          <w:bCs/>
          <w:i w:val="0"/>
          <w:sz w:val="24"/>
          <w:szCs w:val="24"/>
        </w:rPr>
        <w:t>13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(5): 500–4.</w:t>
      </w:r>
      <w:hyperlink r:id="rId33" w:tooltip="Digital object identifier" w:history="1">
        <w:proofErr w:type="gramStart"/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doi</w:t>
        </w:r>
        <w:proofErr w:type="gramEnd"/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:</w:t>
      </w:r>
      <w:hyperlink r:id="rId34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10.1197/j.aem.2005.12.017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Pr="00BF137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35" w:tooltip="PubMed Identifier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PMID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 </w:t>
      </w:r>
      <w:hyperlink r:id="rId36" w:history="1">
        <w:r w:rsidRPr="00BF137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16569750</w:t>
        </w:r>
      </w:hyperlink>
      <w:r w:rsidRPr="00BF1372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B67B46" w:rsidRPr="001E6231" w:rsidRDefault="003E5CE1" w:rsidP="00B67B46">
      <w:pPr>
        <w:pStyle w:val="ListParagraph"/>
        <w:numPr>
          <w:ilvl w:val="0"/>
          <w:numId w:val="31"/>
        </w:numPr>
        <w:shd w:val="clear" w:color="auto" w:fill="FFFFFF"/>
        <w:spacing w:before="120" w:after="420" w:line="439" w:lineRule="atLeast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6231">
        <w:rPr>
          <w:rFonts w:ascii="Times New Roman" w:hAnsi="Times New Roman" w:cs="Times New Roman"/>
          <w:sz w:val="24"/>
          <w:szCs w:val="24"/>
        </w:rPr>
        <w:lastRenderedPageBreak/>
        <w:t xml:space="preserve">. Sanders AB, </w:t>
      </w:r>
      <w:proofErr w:type="spellStart"/>
      <w:r w:rsidRPr="001E6231">
        <w:rPr>
          <w:rFonts w:ascii="Times New Roman" w:hAnsi="Times New Roman" w:cs="Times New Roman"/>
          <w:sz w:val="24"/>
          <w:szCs w:val="24"/>
        </w:rPr>
        <w:t>Ewy</w:t>
      </w:r>
      <w:proofErr w:type="spellEnd"/>
      <w:r w:rsidRPr="001E6231">
        <w:rPr>
          <w:rFonts w:ascii="Times New Roman" w:hAnsi="Times New Roman" w:cs="Times New Roman"/>
          <w:sz w:val="24"/>
          <w:szCs w:val="24"/>
        </w:rPr>
        <w:t xml:space="preserve"> GA, et al. Expired CO</w:t>
      </w:r>
      <w:r w:rsidR="001E6231" w:rsidRPr="001E623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1E6231">
        <w:rPr>
          <w:rFonts w:ascii="Times New Roman" w:hAnsi="Times New Roman" w:cs="Times New Roman"/>
          <w:sz w:val="24"/>
          <w:szCs w:val="24"/>
        </w:rPr>
        <w:t xml:space="preserve"> as a prognostic indicator of successful resuscitation from cardiac arrest. Ann </w:t>
      </w:r>
      <w:proofErr w:type="spellStart"/>
      <w:r w:rsidRPr="001E6231">
        <w:rPr>
          <w:rFonts w:ascii="Times New Roman" w:hAnsi="Times New Roman" w:cs="Times New Roman"/>
          <w:sz w:val="24"/>
          <w:szCs w:val="24"/>
        </w:rPr>
        <w:t>Emerg</w:t>
      </w:r>
      <w:proofErr w:type="spellEnd"/>
      <w:r w:rsidRPr="001E6231">
        <w:rPr>
          <w:rFonts w:ascii="Times New Roman" w:hAnsi="Times New Roman" w:cs="Times New Roman"/>
          <w:sz w:val="24"/>
          <w:szCs w:val="24"/>
        </w:rPr>
        <w:t xml:space="preserve"> Med 1985; 3(2), 147-149.</w:t>
      </w:r>
    </w:p>
    <w:sectPr w:rsidR="00B67B46" w:rsidRPr="001E6231" w:rsidSect="005F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C7B"/>
    <w:multiLevelType w:val="hybridMultilevel"/>
    <w:tmpl w:val="8D5A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D21"/>
    <w:multiLevelType w:val="hybridMultilevel"/>
    <w:tmpl w:val="75E8BE90"/>
    <w:lvl w:ilvl="0" w:tplc="9EACAB5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6996"/>
    <w:multiLevelType w:val="hybridMultilevel"/>
    <w:tmpl w:val="E4540F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BEA"/>
    <w:multiLevelType w:val="hybridMultilevel"/>
    <w:tmpl w:val="E2D8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6445"/>
    <w:multiLevelType w:val="hybridMultilevel"/>
    <w:tmpl w:val="4F70F3D8"/>
    <w:lvl w:ilvl="0" w:tplc="3E6E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505C1"/>
    <w:multiLevelType w:val="hybridMultilevel"/>
    <w:tmpl w:val="FE605FE6"/>
    <w:lvl w:ilvl="0" w:tplc="7EDC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C5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A8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6B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C4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E3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0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C7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8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6642B"/>
    <w:multiLevelType w:val="hybridMultilevel"/>
    <w:tmpl w:val="C526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451"/>
    <w:multiLevelType w:val="hybridMultilevel"/>
    <w:tmpl w:val="9524F8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06A2"/>
    <w:multiLevelType w:val="hybridMultilevel"/>
    <w:tmpl w:val="3B52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BA0"/>
    <w:multiLevelType w:val="hybridMultilevel"/>
    <w:tmpl w:val="FFCA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10E"/>
    <w:multiLevelType w:val="hybridMultilevel"/>
    <w:tmpl w:val="345A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4D4"/>
    <w:multiLevelType w:val="hybridMultilevel"/>
    <w:tmpl w:val="CB6E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32813"/>
    <w:multiLevelType w:val="hybridMultilevel"/>
    <w:tmpl w:val="49DE44E0"/>
    <w:lvl w:ilvl="0" w:tplc="BFD2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4B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A7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AD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0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82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6C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3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E1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676CA"/>
    <w:multiLevelType w:val="hybridMultilevel"/>
    <w:tmpl w:val="862E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D3D"/>
    <w:multiLevelType w:val="hybridMultilevel"/>
    <w:tmpl w:val="3D7870FE"/>
    <w:lvl w:ilvl="0" w:tplc="C9728F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275AA1"/>
    <w:multiLevelType w:val="hybridMultilevel"/>
    <w:tmpl w:val="64C688F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342C36"/>
    <w:multiLevelType w:val="multilevel"/>
    <w:tmpl w:val="947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7E2741"/>
    <w:multiLevelType w:val="hybridMultilevel"/>
    <w:tmpl w:val="291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3094"/>
    <w:multiLevelType w:val="hybridMultilevel"/>
    <w:tmpl w:val="1FB6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44CD"/>
    <w:multiLevelType w:val="hybridMultilevel"/>
    <w:tmpl w:val="84AC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10D4C"/>
    <w:multiLevelType w:val="hybridMultilevel"/>
    <w:tmpl w:val="FB7EC778"/>
    <w:lvl w:ilvl="0" w:tplc="9B049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6987"/>
    <w:multiLevelType w:val="hybridMultilevel"/>
    <w:tmpl w:val="9568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52687"/>
    <w:multiLevelType w:val="hybridMultilevel"/>
    <w:tmpl w:val="F46A39F4"/>
    <w:lvl w:ilvl="0" w:tplc="B6683B8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43E78"/>
    <w:multiLevelType w:val="hybridMultilevel"/>
    <w:tmpl w:val="8ABCB3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61031"/>
    <w:multiLevelType w:val="hybridMultilevel"/>
    <w:tmpl w:val="C734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3562"/>
    <w:multiLevelType w:val="hybridMultilevel"/>
    <w:tmpl w:val="0F1C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3A1F"/>
    <w:multiLevelType w:val="hybridMultilevel"/>
    <w:tmpl w:val="CA4C6FB0"/>
    <w:lvl w:ilvl="0" w:tplc="EDD46D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62691786"/>
    <w:multiLevelType w:val="hybridMultilevel"/>
    <w:tmpl w:val="E882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B4466"/>
    <w:multiLevelType w:val="hybridMultilevel"/>
    <w:tmpl w:val="E03E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5BD7"/>
    <w:multiLevelType w:val="hybridMultilevel"/>
    <w:tmpl w:val="4FB2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C73C5"/>
    <w:multiLevelType w:val="hybridMultilevel"/>
    <w:tmpl w:val="7B226DE4"/>
    <w:lvl w:ilvl="0" w:tplc="C9728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D53A3"/>
    <w:multiLevelType w:val="hybridMultilevel"/>
    <w:tmpl w:val="B376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70939"/>
    <w:multiLevelType w:val="hybridMultilevel"/>
    <w:tmpl w:val="EE7E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783D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90F55"/>
    <w:multiLevelType w:val="hybridMultilevel"/>
    <w:tmpl w:val="AA3EBD2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1"/>
  </w:num>
  <w:num w:numId="8">
    <w:abstractNumId w:val="0"/>
  </w:num>
  <w:num w:numId="9">
    <w:abstractNumId w:val="28"/>
  </w:num>
  <w:num w:numId="10">
    <w:abstractNumId w:val="13"/>
  </w:num>
  <w:num w:numId="11">
    <w:abstractNumId w:val="19"/>
  </w:num>
  <w:num w:numId="12">
    <w:abstractNumId w:val="4"/>
  </w:num>
  <w:num w:numId="13">
    <w:abstractNumId w:val="6"/>
  </w:num>
  <w:num w:numId="14">
    <w:abstractNumId w:val="3"/>
  </w:num>
  <w:num w:numId="15">
    <w:abstractNumId w:val="25"/>
  </w:num>
  <w:num w:numId="16">
    <w:abstractNumId w:val="18"/>
  </w:num>
  <w:num w:numId="17">
    <w:abstractNumId w:val="29"/>
  </w:num>
  <w:num w:numId="18">
    <w:abstractNumId w:val="15"/>
  </w:num>
  <w:num w:numId="19">
    <w:abstractNumId w:val="30"/>
  </w:num>
  <w:num w:numId="20">
    <w:abstractNumId w:val="11"/>
  </w:num>
  <w:num w:numId="21">
    <w:abstractNumId w:val="32"/>
  </w:num>
  <w:num w:numId="22">
    <w:abstractNumId w:val="21"/>
  </w:num>
  <w:num w:numId="23">
    <w:abstractNumId w:val="10"/>
  </w:num>
  <w:num w:numId="24">
    <w:abstractNumId w:val="14"/>
  </w:num>
  <w:num w:numId="25">
    <w:abstractNumId w:val="17"/>
  </w:num>
  <w:num w:numId="26">
    <w:abstractNumId w:val="33"/>
  </w:num>
  <w:num w:numId="27">
    <w:abstractNumId w:val="1"/>
  </w:num>
  <w:num w:numId="28">
    <w:abstractNumId w:val="20"/>
  </w:num>
  <w:num w:numId="29">
    <w:abstractNumId w:val="34"/>
  </w:num>
  <w:num w:numId="30">
    <w:abstractNumId w:val="27"/>
  </w:num>
  <w:num w:numId="31">
    <w:abstractNumId w:val="12"/>
  </w:num>
  <w:num w:numId="32">
    <w:abstractNumId w:val="23"/>
  </w:num>
  <w:num w:numId="33">
    <w:abstractNumId w:val="24"/>
  </w:num>
  <w:num w:numId="34">
    <w:abstractNumId w:val="16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94"/>
    <w:rsid w:val="00050FC8"/>
    <w:rsid w:val="00086959"/>
    <w:rsid w:val="000A5548"/>
    <w:rsid w:val="000A576B"/>
    <w:rsid w:val="000D6D63"/>
    <w:rsid w:val="00185054"/>
    <w:rsid w:val="001C6AB2"/>
    <w:rsid w:val="001E6231"/>
    <w:rsid w:val="002000B1"/>
    <w:rsid w:val="00211E92"/>
    <w:rsid w:val="00213847"/>
    <w:rsid w:val="002251AB"/>
    <w:rsid w:val="00250B15"/>
    <w:rsid w:val="002664F6"/>
    <w:rsid w:val="00294B94"/>
    <w:rsid w:val="002A05C3"/>
    <w:rsid w:val="00311D33"/>
    <w:rsid w:val="0034377C"/>
    <w:rsid w:val="00363C2A"/>
    <w:rsid w:val="003E482B"/>
    <w:rsid w:val="003E5CE1"/>
    <w:rsid w:val="003F316E"/>
    <w:rsid w:val="00457B93"/>
    <w:rsid w:val="00462A56"/>
    <w:rsid w:val="004D47AA"/>
    <w:rsid w:val="004E63E9"/>
    <w:rsid w:val="00511E44"/>
    <w:rsid w:val="00522D47"/>
    <w:rsid w:val="00536C89"/>
    <w:rsid w:val="00536F63"/>
    <w:rsid w:val="005550AA"/>
    <w:rsid w:val="00583FB2"/>
    <w:rsid w:val="005F69C6"/>
    <w:rsid w:val="00602825"/>
    <w:rsid w:val="0064476F"/>
    <w:rsid w:val="00663259"/>
    <w:rsid w:val="006B419F"/>
    <w:rsid w:val="006B6276"/>
    <w:rsid w:val="006C57D5"/>
    <w:rsid w:val="007504C6"/>
    <w:rsid w:val="007574D7"/>
    <w:rsid w:val="0077240A"/>
    <w:rsid w:val="007833AC"/>
    <w:rsid w:val="007911D0"/>
    <w:rsid w:val="007A7391"/>
    <w:rsid w:val="007C28DD"/>
    <w:rsid w:val="007E07B7"/>
    <w:rsid w:val="00821BD2"/>
    <w:rsid w:val="0083350E"/>
    <w:rsid w:val="0085097D"/>
    <w:rsid w:val="00851FA3"/>
    <w:rsid w:val="0085734A"/>
    <w:rsid w:val="008B2FFB"/>
    <w:rsid w:val="008E4CBF"/>
    <w:rsid w:val="0099162D"/>
    <w:rsid w:val="009B270B"/>
    <w:rsid w:val="009B4794"/>
    <w:rsid w:val="009D1848"/>
    <w:rsid w:val="00AA5DA4"/>
    <w:rsid w:val="00B46FCB"/>
    <w:rsid w:val="00B54BA9"/>
    <w:rsid w:val="00B67B46"/>
    <w:rsid w:val="00B83D15"/>
    <w:rsid w:val="00B92611"/>
    <w:rsid w:val="00BA4B1A"/>
    <w:rsid w:val="00BC2FAC"/>
    <w:rsid w:val="00BF1372"/>
    <w:rsid w:val="00BF423E"/>
    <w:rsid w:val="00BF6708"/>
    <w:rsid w:val="00BF7C40"/>
    <w:rsid w:val="00C027A4"/>
    <w:rsid w:val="00C23B47"/>
    <w:rsid w:val="00C402F7"/>
    <w:rsid w:val="00C40EAF"/>
    <w:rsid w:val="00C94ACF"/>
    <w:rsid w:val="00CB22DD"/>
    <w:rsid w:val="00CE3DA4"/>
    <w:rsid w:val="00D03604"/>
    <w:rsid w:val="00D80FC1"/>
    <w:rsid w:val="00D914F1"/>
    <w:rsid w:val="00D91B53"/>
    <w:rsid w:val="00DC7B37"/>
    <w:rsid w:val="00DF705C"/>
    <w:rsid w:val="00E02149"/>
    <w:rsid w:val="00E552F8"/>
    <w:rsid w:val="00E60EA7"/>
    <w:rsid w:val="00E97DA2"/>
    <w:rsid w:val="00F42AA4"/>
    <w:rsid w:val="00F457CF"/>
    <w:rsid w:val="00F64CBD"/>
    <w:rsid w:val="00FD2EED"/>
    <w:rsid w:val="00FE1612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Straight Arrow Connector 4"/>
        <o:r id="V:Rule8" type="connector" idref="#Straight Arrow Connector 5"/>
        <o:r id="V:Rule9" type="connector" idref="#Straight Arrow Connector 2"/>
        <o:r id="V:Rule10" type="connector" idref="#Straight Arrow Connector 6"/>
        <o:r id="V:Rule11" type="connector" idref="#Straight Arrow Connector 1"/>
        <o:r id="V:Rule1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C6"/>
  </w:style>
  <w:style w:type="paragraph" w:styleId="Heading1">
    <w:name w:val="heading 1"/>
    <w:basedOn w:val="Normal"/>
    <w:link w:val="Heading1Char"/>
    <w:uiPriority w:val="9"/>
    <w:qFormat/>
    <w:rsid w:val="003E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04C6"/>
  </w:style>
  <w:style w:type="character" w:styleId="Hyperlink">
    <w:name w:val="Hyperlink"/>
    <w:basedOn w:val="DefaultParagraphFont"/>
    <w:uiPriority w:val="99"/>
    <w:semiHidden/>
    <w:unhideWhenUsed/>
    <w:rsid w:val="007504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E5C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5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3E5CE1"/>
  </w:style>
  <w:style w:type="character" w:customStyle="1" w:styleId="doi">
    <w:name w:val="doi"/>
    <w:basedOn w:val="DefaultParagraphFont"/>
    <w:rsid w:val="003E5CE1"/>
  </w:style>
  <w:style w:type="character" w:customStyle="1" w:styleId="fm-citation-ids-label">
    <w:name w:val="fm-citation-ids-label"/>
    <w:basedOn w:val="DefaultParagraphFont"/>
    <w:rsid w:val="003E5CE1"/>
  </w:style>
  <w:style w:type="character" w:customStyle="1" w:styleId="fm-role">
    <w:name w:val="fm-role"/>
    <w:basedOn w:val="DefaultParagraphFont"/>
    <w:rsid w:val="003E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04C6"/>
  </w:style>
  <w:style w:type="character" w:styleId="Hyperlink">
    <w:name w:val="Hyperlink"/>
    <w:basedOn w:val="DefaultParagraphFont"/>
    <w:uiPriority w:val="99"/>
    <w:semiHidden/>
    <w:unhideWhenUsed/>
    <w:rsid w:val="007504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E5C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5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3E5CE1"/>
  </w:style>
  <w:style w:type="character" w:customStyle="1" w:styleId="doi">
    <w:name w:val="doi"/>
    <w:basedOn w:val="DefaultParagraphFont"/>
    <w:rsid w:val="003E5CE1"/>
  </w:style>
  <w:style w:type="character" w:customStyle="1" w:styleId="fm-citation-ids-label">
    <w:name w:val="fm-citation-ids-label"/>
    <w:basedOn w:val="DefaultParagraphFont"/>
    <w:rsid w:val="003E5CE1"/>
  </w:style>
  <w:style w:type="character" w:customStyle="1" w:styleId="fm-role">
    <w:name w:val="fm-role"/>
    <w:basedOn w:val="DefaultParagraphFont"/>
    <w:rsid w:val="003E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3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9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09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0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09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35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01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40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759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https://en.wikipedia.org/wiki/PubMed_Identifier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34" Type="http://schemas.openxmlformats.org/officeDocument/2006/relationships/hyperlink" Target="https://dx.doi.org/10.1197%2Fj.aem.2005.12.017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hyperlink" Target="https://dx.doi.org/10.1016%2Fj.annemergmed.2004.09.014" TargetMode="External"/><Relationship Id="rId33" Type="http://schemas.openxmlformats.org/officeDocument/2006/relationships/hyperlink" Target="https://en.wikipedia.org/wiki/Digital_object_identifie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hyperlink" Target="https://en.wikipedia.org/wiki/Digital_object_identifi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en.wikipedia.org/wiki/Digital_object_identifier" TargetMode="External"/><Relationship Id="rId32" Type="http://schemas.openxmlformats.org/officeDocument/2006/relationships/hyperlink" Target="https://www.ncbi.nlm.nih.gov/pubmed/1670225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pnography.com/Capnoclips/dualplateaufilter.htm" TargetMode="External"/><Relationship Id="rId23" Type="http://schemas.openxmlformats.org/officeDocument/2006/relationships/hyperlink" Target="http://www.ncbi.nlm.nih.gov/pubmed/?term=Weaver%20J%5Bauth%5D" TargetMode="External"/><Relationship Id="rId28" Type="http://schemas.openxmlformats.org/officeDocument/2006/relationships/hyperlink" Target="http://pediatrics.aappublications.org/cgi/content/full/117/6/e1170" TargetMode="External"/><Relationship Id="rId36" Type="http://schemas.openxmlformats.org/officeDocument/2006/relationships/hyperlink" Target="https://www.ncbi.nlm.nih.gov/pubmed/1656975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s://en.wikipedia.org/wiki/PubMed_Identifi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hdphoto" Target="media/hdphoto1.wdp"/><Relationship Id="rId27" Type="http://schemas.openxmlformats.org/officeDocument/2006/relationships/hyperlink" Target="https://www.ncbi.nlm.nih.gov/pubmed/15855946" TargetMode="External"/><Relationship Id="rId30" Type="http://schemas.openxmlformats.org/officeDocument/2006/relationships/hyperlink" Target="https://dx.doi.org/10.1542%2Fpeds.2005-1709" TargetMode="External"/><Relationship Id="rId35" Type="http://schemas.openxmlformats.org/officeDocument/2006/relationships/hyperlink" Target="https://en.wikipedia.org/wiki/PubMed_Identif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2652-015B-4A36-AD85-99DE056F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Dr.Selvaraj</dc:creator>
  <cp:lastModifiedBy>Admin</cp:lastModifiedBy>
  <cp:revision>6</cp:revision>
  <dcterms:created xsi:type="dcterms:W3CDTF">2016-08-04T16:55:00Z</dcterms:created>
  <dcterms:modified xsi:type="dcterms:W3CDTF">2016-08-19T06:01:00Z</dcterms:modified>
</cp:coreProperties>
</file>